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М О Т И В И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КЪМ ПРОЕКТА ЗА ИЗМЕНЕНИЕ НА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ПРАВИЛНИКА ЗА ОРГАНИЗАЦИЯТА И ДЕЙНОСТТА НА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A61D16">
        <w:rPr>
          <w:rFonts w:eastAsia="Times New Roman" w:cs="Times New Roman"/>
          <w:b/>
          <w:sz w:val="26"/>
          <w:szCs w:val="26"/>
          <w:lang w:eastAsia="bg-BG"/>
        </w:rPr>
        <w:t>ОБЩИНСКИЯ СЪВЕТ, НЕГОВИТЕ КОМИСИИ И ВЗАИМОДЕЙСТВИЕТО МУ С ОБЩИНСКАТА АДМИНИСТРАЦИЯ</w:t>
      </w: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B8115C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bg-BG"/>
        </w:rPr>
      </w:pPr>
      <w:r w:rsidRPr="00F279C8">
        <w:rPr>
          <w:rFonts w:eastAsia="Times New Roman" w:cs="Arial"/>
          <w:b/>
          <w:sz w:val="26"/>
          <w:szCs w:val="26"/>
          <w:lang w:eastAsia="bg-BG"/>
        </w:rPr>
        <w:t xml:space="preserve">1. </w:t>
      </w:r>
      <w:r w:rsidRPr="00A61D16">
        <w:rPr>
          <w:rFonts w:eastAsia="Times New Roman" w:cs="Arial"/>
          <w:b/>
          <w:sz w:val="26"/>
          <w:szCs w:val="26"/>
          <w:lang w:eastAsia="bg-BG"/>
        </w:rPr>
        <w:t xml:space="preserve"> </w:t>
      </w:r>
      <w:r w:rsidRPr="00F279C8">
        <w:rPr>
          <w:rFonts w:eastAsia="Times New Roman" w:cs="Arial"/>
          <w:b/>
          <w:sz w:val="26"/>
          <w:szCs w:val="26"/>
          <w:lang w:eastAsia="bg-BG"/>
        </w:rPr>
        <w:t>Причини и мотиви</w:t>
      </w:r>
      <w:r w:rsidRPr="00F279C8">
        <w:rPr>
          <w:rFonts w:eastAsia="Times New Roman" w:cs="Arial"/>
          <w:sz w:val="26"/>
          <w:szCs w:val="26"/>
          <w:lang w:eastAsia="bg-BG"/>
        </w:rPr>
        <w:t xml:space="preserve"> налагащи приемането на изменението на правилника:</w:t>
      </w:r>
    </w:p>
    <w:p w:rsidR="00F279C8" w:rsidRPr="00A61D16" w:rsidRDefault="002142AA" w:rsidP="00B8115C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bg-BG"/>
        </w:rPr>
      </w:pPr>
      <w:r w:rsidRPr="00A61D16">
        <w:rPr>
          <w:rFonts w:eastAsia="Times New Roman" w:cs="Arial"/>
          <w:sz w:val="26"/>
          <w:szCs w:val="26"/>
          <w:lang w:eastAsia="bg-BG"/>
        </w:rPr>
        <w:t xml:space="preserve">Действащият 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>Правилник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 xml:space="preserve"> з</w:t>
      </w:r>
      <w:r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Pr="00A61D16">
        <w:rPr>
          <w:rFonts w:eastAsia="Times New Roman" w:cs="Arial"/>
          <w:sz w:val="26"/>
          <w:szCs w:val="26"/>
          <w:lang w:eastAsia="bg-BG"/>
        </w:rPr>
        <w:t>я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Pr="00A61D16">
        <w:rPr>
          <w:rFonts w:eastAsia="Times New Roman" w:cs="Arial"/>
          <w:sz w:val="26"/>
          <w:szCs w:val="26"/>
          <w:lang w:eastAsia="bg-BG"/>
        </w:rPr>
        <w:t xml:space="preserve">, неговите комисии и взаимодействието му с общинската администрация е подзаконов нормативен акт и е 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 приет с Решение № 3 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от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 20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.11.20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>1</w:t>
      </w:r>
      <w:r w:rsidR="005E02AB">
        <w:rPr>
          <w:rFonts w:eastAsia="Times New Roman" w:cs="Arial"/>
          <w:sz w:val="26"/>
          <w:szCs w:val="26"/>
          <w:lang w:eastAsia="bg-BG"/>
        </w:rPr>
        <w:t>5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г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. </w:t>
      </w:r>
    </w:p>
    <w:p w:rsidR="00F1138F" w:rsidRPr="00F1138F" w:rsidRDefault="002142AA" w:rsidP="00F1138F">
      <w:pPr>
        <w:pStyle w:val="a5"/>
        <w:numPr>
          <w:ilvl w:val="1"/>
          <w:numId w:val="2"/>
        </w:numPr>
        <w:jc w:val="both"/>
        <w:rPr>
          <w:rFonts w:cs="Arial"/>
          <w:sz w:val="26"/>
          <w:szCs w:val="26"/>
        </w:rPr>
      </w:pPr>
      <w:r w:rsidRPr="00F1138F">
        <w:rPr>
          <w:rFonts w:cs="Arial"/>
          <w:sz w:val="26"/>
          <w:szCs w:val="26"/>
        </w:rPr>
        <w:t>По реда на гражданския надзор Окръжна прокуратура отчит</w:t>
      </w:r>
      <w:r w:rsidR="001C2190" w:rsidRPr="00F1138F">
        <w:rPr>
          <w:rFonts w:cs="Arial"/>
          <w:sz w:val="26"/>
          <w:szCs w:val="26"/>
        </w:rPr>
        <w:t>а, че има незаконосъобразност в</w:t>
      </w:r>
      <w:r w:rsidRPr="00F1138F">
        <w:rPr>
          <w:rFonts w:cs="Arial"/>
          <w:sz w:val="26"/>
          <w:szCs w:val="26"/>
        </w:rPr>
        <w:t xml:space="preserve"> </w:t>
      </w:r>
      <w:r w:rsidR="001C2190" w:rsidRPr="00F1138F">
        <w:rPr>
          <w:rFonts w:cs="Arial"/>
          <w:sz w:val="26"/>
          <w:szCs w:val="26"/>
        </w:rPr>
        <w:t xml:space="preserve">текста на чл.85, ал.3 </w:t>
      </w:r>
      <w:r w:rsidRPr="00F1138F">
        <w:rPr>
          <w:rFonts w:cs="Arial"/>
          <w:sz w:val="26"/>
          <w:szCs w:val="26"/>
        </w:rPr>
        <w:t>от Правилника, ко</w:t>
      </w:r>
      <w:r w:rsidR="001C2190" w:rsidRPr="00F1138F">
        <w:rPr>
          <w:rFonts w:cs="Arial"/>
          <w:sz w:val="26"/>
          <w:szCs w:val="26"/>
        </w:rPr>
        <w:t>й</w:t>
      </w:r>
      <w:r w:rsidRPr="00F1138F">
        <w:rPr>
          <w:rFonts w:cs="Arial"/>
          <w:sz w:val="26"/>
          <w:szCs w:val="26"/>
        </w:rPr>
        <w:t xml:space="preserve">то </w:t>
      </w:r>
      <w:r w:rsidR="001C2190" w:rsidRPr="00F1138F">
        <w:rPr>
          <w:rFonts w:cs="Arial"/>
          <w:sz w:val="26"/>
          <w:szCs w:val="26"/>
        </w:rPr>
        <w:t>е</w:t>
      </w:r>
      <w:r w:rsidRPr="00F1138F">
        <w:rPr>
          <w:rFonts w:cs="Arial"/>
          <w:sz w:val="26"/>
          <w:szCs w:val="26"/>
        </w:rPr>
        <w:t xml:space="preserve"> в противоречие с </w:t>
      </w:r>
      <w:r w:rsidR="001C2190" w:rsidRPr="00F1138F">
        <w:rPr>
          <w:rFonts w:cs="Arial"/>
          <w:sz w:val="26"/>
          <w:szCs w:val="26"/>
        </w:rPr>
        <w:t xml:space="preserve">чл.45, ал. 7 и 8 от ЗМСМА. </w:t>
      </w:r>
      <w:r w:rsidRPr="00F1138F">
        <w:rPr>
          <w:rFonts w:cs="Arial"/>
          <w:sz w:val="26"/>
          <w:szCs w:val="26"/>
        </w:rPr>
        <w:t xml:space="preserve"> Инициирано е съдебно производство, като за това е образувано Административно дело № </w:t>
      </w:r>
      <w:r w:rsidR="001C2190" w:rsidRPr="00F1138F">
        <w:rPr>
          <w:rFonts w:cs="Arial"/>
          <w:sz w:val="26"/>
          <w:szCs w:val="26"/>
        </w:rPr>
        <w:t>90</w:t>
      </w:r>
      <w:r w:rsidRPr="00F1138F">
        <w:rPr>
          <w:rFonts w:cs="Arial"/>
          <w:sz w:val="26"/>
          <w:szCs w:val="26"/>
        </w:rPr>
        <w:t>/201</w:t>
      </w:r>
      <w:r w:rsidR="001C2190" w:rsidRPr="00F1138F">
        <w:rPr>
          <w:rFonts w:cs="Arial"/>
          <w:sz w:val="26"/>
          <w:szCs w:val="26"/>
        </w:rPr>
        <w:t>8</w:t>
      </w:r>
      <w:r w:rsidRPr="00F1138F">
        <w:rPr>
          <w:rFonts w:cs="Arial"/>
          <w:sz w:val="26"/>
          <w:szCs w:val="26"/>
        </w:rPr>
        <w:t xml:space="preserve">г., по описа на АС-Силистра. </w:t>
      </w:r>
      <w:r w:rsidR="00B8115C" w:rsidRPr="00F1138F">
        <w:rPr>
          <w:rFonts w:cs="Arial"/>
          <w:sz w:val="26"/>
          <w:szCs w:val="26"/>
        </w:rPr>
        <w:t>С разпоредб</w:t>
      </w:r>
      <w:r w:rsidR="001C2190" w:rsidRPr="00F1138F">
        <w:rPr>
          <w:rFonts w:cs="Arial"/>
          <w:sz w:val="26"/>
          <w:szCs w:val="26"/>
        </w:rPr>
        <w:t>а</w:t>
      </w:r>
      <w:r w:rsidR="00B8115C" w:rsidRPr="00F1138F">
        <w:rPr>
          <w:rFonts w:cs="Arial"/>
          <w:sz w:val="26"/>
          <w:szCs w:val="26"/>
        </w:rPr>
        <w:t>т</w:t>
      </w:r>
      <w:r w:rsidR="001C2190" w:rsidRPr="00F1138F">
        <w:rPr>
          <w:rFonts w:cs="Arial"/>
          <w:sz w:val="26"/>
          <w:szCs w:val="26"/>
        </w:rPr>
        <w:t>а</w:t>
      </w:r>
      <w:r w:rsidR="00B8115C" w:rsidRPr="00F1138F">
        <w:rPr>
          <w:rFonts w:cs="Arial"/>
          <w:sz w:val="26"/>
          <w:szCs w:val="26"/>
        </w:rPr>
        <w:t xml:space="preserve"> на  </w:t>
      </w:r>
      <w:r w:rsidR="00B8115C" w:rsidRPr="00F1138F">
        <w:rPr>
          <w:rFonts w:cs="Arial"/>
          <w:b/>
          <w:sz w:val="26"/>
          <w:szCs w:val="26"/>
        </w:rPr>
        <w:t>чл.</w:t>
      </w:r>
      <w:r w:rsidR="001C2190" w:rsidRPr="00F1138F">
        <w:rPr>
          <w:rFonts w:cs="Arial"/>
          <w:b/>
          <w:sz w:val="26"/>
          <w:szCs w:val="26"/>
        </w:rPr>
        <w:t>83</w:t>
      </w:r>
      <w:r w:rsidR="00B8115C" w:rsidRPr="00F1138F">
        <w:rPr>
          <w:rFonts w:cs="Arial"/>
          <w:b/>
          <w:sz w:val="26"/>
          <w:szCs w:val="26"/>
        </w:rPr>
        <w:t>, ал.</w:t>
      </w:r>
      <w:r w:rsidR="001C2190" w:rsidRPr="00F1138F">
        <w:rPr>
          <w:rFonts w:cs="Arial"/>
          <w:b/>
          <w:sz w:val="26"/>
          <w:szCs w:val="26"/>
        </w:rPr>
        <w:t>3</w:t>
      </w:r>
      <w:r w:rsidR="00B8115C" w:rsidRPr="00F1138F">
        <w:rPr>
          <w:sz w:val="26"/>
          <w:szCs w:val="26"/>
        </w:rPr>
        <w:t xml:space="preserve"> от Правилника се регламентира</w:t>
      </w:r>
      <w:r w:rsidR="001C2190" w:rsidRPr="00F1138F">
        <w:rPr>
          <w:sz w:val="26"/>
          <w:szCs w:val="26"/>
        </w:rPr>
        <w:t>, че оспореното решение на общинския съвет от кмета на общината, в предвидените по чл.45, ал.2 от ЗМСМА</w:t>
      </w:r>
      <w:r w:rsidR="00F1138F" w:rsidRPr="00F1138F">
        <w:rPr>
          <w:sz w:val="26"/>
          <w:szCs w:val="26"/>
        </w:rPr>
        <w:t xml:space="preserve"> случай се включва в дневния ред на ОС на първото заседание , следващо заседанието, на което е прието. Реда</w:t>
      </w:r>
      <w:r w:rsidR="00F1138F">
        <w:rPr>
          <w:sz w:val="26"/>
          <w:szCs w:val="26"/>
        </w:rPr>
        <w:t xml:space="preserve">кцията на закона, която урежда този тип отношения гласи, че върнатият за ново обсъждане акт не влиза в сила и се разглежда от ОС, в 14-дневен срок от получаването му /Арг.чл.45, ал.7 от ЗМСМА/. С действащия към момента  текст на чл.83, ал.3 от Правилника се пренебрегва въведената процедура от </w:t>
      </w:r>
      <w:r w:rsidR="007C1CF2">
        <w:rPr>
          <w:sz w:val="26"/>
          <w:szCs w:val="26"/>
        </w:rPr>
        <w:t>нормативния акт от по-висока степен.</w:t>
      </w:r>
    </w:p>
    <w:p w:rsidR="009F6676" w:rsidRPr="009F6676" w:rsidRDefault="009F6676" w:rsidP="009F6676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iCs/>
          <w:sz w:val="26"/>
          <w:szCs w:val="26"/>
        </w:rPr>
      </w:pPr>
      <w:r w:rsidRPr="009F6676">
        <w:rPr>
          <w:iCs/>
          <w:sz w:val="26"/>
          <w:szCs w:val="26"/>
        </w:rPr>
        <w:t>Законът за противодействие на корупцията и отнемане на незаконно придобитото имущество /ЗПКОНПИ/ е обнародван в Държавен вестник брой 7 от 19.01.2018 г. Със ЗПКОНПИ е отменен Законът за предотвратяване и установяване на конфликт на интереси /ЗПУКИ/, като са преуредени обществените отношения, свързани с установяването на конфликт на интереси. Това налага в</w:t>
      </w:r>
      <w:r w:rsidRPr="009F6676">
        <w:rPr>
          <w:sz w:val="26"/>
          <w:szCs w:val="26"/>
        </w:rPr>
        <w:t xml:space="preserve"> </w:t>
      </w:r>
      <w:r w:rsidRPr="009F6676">
        <w:rPr>
          <w:iCs/>
          <w:sz w:val="26"/>
          <w:szCs w:val="26"/>
        </w:rPr>
        <w:t xml:space="preserve">Правилника за организацията и дейността на Общински съвет – Дулово, неговите комисии и взаимодействието му с общинската администрация /Правилника/ да бъдат направени промени, които да го приведат в съответствие с новата правна уредба, която въвежда ЗПКОНПИ. </w:t>
      </w:r>
    </w:p>
    <w:p w:rsidR="00F279C8" w:rsidRPr="00F279C8" w:rsidRDefault="002142AA" w:rsidP="00232F63">
      <w:pPr>
        <w:jc w:val="both"/>
        <w:rPr>
          <w:rFonts w:eastAsia="Times New Roman" w:cs="Times New Roman"/>
          <w:sz w:val="26"/>
          <w:szCs w:val="26"/>
          <w:lang w:eastAsia="bg-BG"/>
        </w:rPr>
      </w:pPr>
      <w:r w:rsidRPr="00A61D16">
        <w:rPr>
          <w:sz w:val="26"/>
          <w:szCs w:val="26"/>
        </w:rPr>
        <w:tab/>
        <w:t xml:space="preserve">След извършен  анализ  на  ситуацията, се установи, че  са необходими  промени в текста на </w:t>
      </w:r>
      <w:r w:rsidR="00232F63" w:rsidRPr="00A61D16">
        <w:rPr>
          <w:sz w:val="26"/>
          <w:szCs w:val="26"/>
        </w:rPr>
        <w:t xml:space="preserve">действащия към момента </w:t>
      </w:r>
      <w:r w:rsidR="005F1285" w:rsidRPr="00A61D16">
        <w:rPr>
          <w:sz w:val="26"/>
          <w:szCs w:val="26"/>
        </w:rPr>
        <w:t xml:space="preserve">Правилник. 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2.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>Цели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които се поставят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:</w:t>
      </w:r>
    </w:p>
    <w:p w:rsidR="00F279C8" w:rsidRPr="00A61D16" w:rsidRDefault="00F279C8" w:rsidP="00F0259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Целите</w:t>
      </w:r>
      <w:r w:rsidR="00BB19C4">
        <w:rPr>
          <w:rFonts w:eastAsia="Times New Roman" w:cs="Times New Roman"/>
          <w:sz w:val="26"/>
          <w:szCs w:val="26"/>
          <w:lang w:eastAsia="bg-BG"/>
        </w:rPr>
        <w:t xml:space="preserve">, </w:t>
      </w:r>
      <w:r w:rsidR="00BB19C4" w:rsidRPr="00BB19C4">
        <w:rPr>
          <w:sz w:val="26"/>
          <w:szCs w:val="26"/>
        </w:rPr>
        <w:t xml:space="preserve"> </w:t>
      </w:r>
      <w:r w:rsidR="00BB19C4">
        <w:rPr>
          <w:sz w:val="26"/>
          <w:szCs w:val="26"/>
        </w:rPr>
        <w:t>кои</w:t>
      </w:r>
      <w:r w:rsidR="00BB19C4" w:rsidRPr="00BB19C4">
        <w:rPr>
          <w:sz w:val="26"/>
          <w:szCs w:val="26"/>
        </w:rPr>
        <w:t>то се поставя</w:t>
      </w:r>
      <w:r w:rsidR="00BB19C4">
        <w:rPr>
          <w:sz w:val="26"/>
          <w:szCs w:val="26"/>
        </w:rPr>
        <w:t>т</w:t>
      </w:r>
      <w:r w:rsidR="00BB19C4" w:rsidRPr="00BB19C4">
        <w:rPr>
          <w:sz w:val="26"/>
          <w:szCs w:val="26"/>
        </w:rPr>
        <w:t xml:space="preserve"> с приемането на настоящите изменения в Правилника е да бъде създадена нормативната уредба, която да осигури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9F6676">
        <w:rPr>
          <w:rFonts w:eastAsia="Times New Roman" w:cs="Times New Roman"/>
          <w:sz w:val="26"/>
          <w:szCs w:val="26"/>
          <w:lang w:eastAsia="bg-BG"/>
        </w:rPr>
        <w:t xml:space="preserve">синхронизиране на </w:t>
      </w:r>
      <w:r w:rsidR="009F6676">
        <w:rPr>
          <w:rFonts w:eastAsia="Times New Roman" w:cs="Times New Roman"/>
          <w:sz w:val="26"/>
          <w:szCs w:val="26"/>
          <w:lang w:eastAsia="bg-BG"/>
        </w:rPr>
        <w:lastRenderedPageBreak/>
        <w:t xml:space="preserve">текстовете в Правилника </w:t>
      </w:r>
      <w:r w:rsidR="00F02594">
        <w:rPr>
          <w:rFonts w:eastAsia="Times New Roman" w:cs="Times New Roman"/>
          <w:sz w:val="26"/>
          <w:szCs w:val="26"/>
          <w:lang w:eastAsia="bg-BG"/>
        </w:rPr>
        <w:t xml:space="preserve">за упражняване на права, признати с чл.45, ал.8 от ЗМСМА, както и </w:t>
      </w:r>
      <w:r w:rsidR="009F667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F02594" w:rsidRPr="00BB19C4">
        <w:rPr>
          <w:sz w:val="26"/>
          <w:szCs w:val="26"/>
        </w:rPr>
        <w:t xml:space="preserve">прилагането на </w:t>
      </w:r>
      <w:r w:rsidR="00F02594">
        <w:rPr>
          <w:sz w:val="26"/>
          <w:szCs w:val="26"/>
        </w:rPr>
        <w:t xml:space="preserve">ЗПКОНПИ. </w:t>
      </w:r>
    </w:p>
    <w:p w:rsidR="00232F63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3. Финансови и други средства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, </w:t>
      </w:r>
      <w:r w:rsidRPr="00F279C8">
        <w:rPr>
          <w:rFonts w:eastAsia="Times New Roman" w:cs="Times New Roman"/>
          <w:sz w:val="26"/>
          <w:szCs w:val="26"/>
          <w:lang w:eastAsia="bg-BG"/>
        </w:rPr>
        <w:t>необходими за прилагането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новата уредба.</w:t>
      </w:r>
    </w:p>
    <w:p w:rsidR="00232F63" w:rsidRPr="00A61D16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За предлаганите промени в </w:t>
      </w:r>
      <w:r w:rsidR="009F667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, неговите комисии и взаимодействието му с общинската администрация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не са необходими финансови или други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средства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.</w:t>
      </w:r>
    </w:p>
    <w:p w:rsidR="00232F63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4.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>Очаквани резултати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от прилагането, включително финансови,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ако има такива.</w:t>
      </w:r>
    </w:p>
    <w:p w:rsidR="00F02594" w:rsidRPr="00A61D16" w:rsidRDefault="00F279C8" w:rsidP="00F0259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С настоящото предложение в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, неговите комисии и взаимодействието му с общинската администрация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за Мандат</w:t>
      </w:r>
      <w:r w:rsidR="00D01110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2015-2019 година ще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регулира законосъобразната и целесъобразна дейност на съвета в</w:t>
      </w:r>
      <w:r w:rsidR="00BB19C4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F02594">
        <w:rPr>
          <w:rFonts w:eastAsia="Times New Roman" w:cs="Times New Roman"/>
          <w:sz w:val="26"/>
          <w:szCs w:val="26"/>
          <w:lang w:eastAsia="bg-BG"/>
        </w:rPr>
        <w:t xml:space="preserve">съответствие със законите, като </w:t>
      </w:r>
      <w:r w:rsidR="00F02594" w:rsidRPr="00BB19C4">
        <w:rPr>
          <w:sz w:val="26"/>
          <w:szCs w:val="26"/>
        </w:rPr>
        <w:t xml:space="preserve">ще се създаде възможност задължените по закон лица да подадат съответните декларации пред постоянната комисия на общинския съвет. 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Arial"/>
          <w:sz w:val="26"/>
          <w:szCs w:val="26"/>
          <w:lang w:eastAsia="bg-BG"/>
        </w:rPr>
      </w:pPr>
      <w:r w:rsidRPr="00F279C8">
        <w:rPr>
          <w:rFonts w:eastAsia="Times New Roman" w:cs="Arial"/>
          <w:sz w:val="26"/>
          <w:szCs w:val="26"/>
          <w:lang w:eastAsia="bg-BG"/>
        </w:rPr>
        <w:t xml:space="preserve">5. 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 xml:space="preserve"> </w:t>
      </w:r>
      <w:r w:rsidRPr="00F279C8">
        <w:rPr>
          <w:rFonts w:eastAsia="Times New Roman" w:cs="Arial"/>
          <w:sz w:val="26"/>
          <w:szCs w:val="26"/>
          <w:lang w:eastAsia="bg-BG"/>
        </w:rPr>
        <w:t>Анализ за съответствие с правото на Европейския съюз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.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Предлаганият проект за изменение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 xml:space="preserve">, неговите комисии и взаимодействието му с общинската администрация </w:t>
      </w:r>
      <w:r w:rsidRPr="00F279C8">
        <w:rPr>
          <w:rFonts w:eastAsia="Times New Roman" w:cs="Times New Roman"/>
          <w:sz w:val="26"/>
          <w:szCs w:val="26"/>
          <w:lang w:eastAsia="bg-BG"/>
        </w:rPr>
        <w:t>е подзаконов</w:t>
      </w:r>
      <w:r w:rsidR="00D01110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нормативен акт за прилагане на правила относно организацията на Съвета и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вътрешния ред на неговата дейност и съответствието й с правото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Европейския съюз. Това е в съответствие с цитираните по-горе мотиви,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изцяло обвързани с норми от правото на Европейския съюз.</w:t>
      </w:r>
    </w:p>
    <w:p w:rsidR="00F279C8" w:rsidRPr="00A61D16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en-US"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На основание чл. 26, ал. 2 от Закона за нормативните актове и чл. 77 от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Административно процесуалния кодекс, заинтересованите лица могат в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14</w:t>
      </w:r>
      <w:r w:rsidR="005173F4">
        <w:rPr>
          <w:rFonts w:eastAsia="Times New Roman" w:cs="Times New Roman"/>
          <w:sz w:val="26"/>
          <w:szCs w:val="26"/>
          <w:lang w:eastAsia="bg-BG"/>
        </w:rPr>
        <w:t>-</w:t>
      </w:r>
      <w:r w:rsidRPr="00F279C8">
        <w:rPr>
          <w:rFonts w:eastAsia="Times New Roman" w:cs="Times New Roman"/>
          <w:sz w:val="26"/>
          <w:szCs w:val="26"/>
          <w:lang w:eastAsia="bg-BG"/>
        </w:rPr>
        <w:t>дневен срок от публикуване на настоящия проект на интернет страницата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Общински съвет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-Дулово</w:t>
      </w:r>
      <w:r w:rsidRPr="00F279C8">
        <w:rPr>
          <w:rFonts w:eastAsia="Times New Roman" w:cs="Times New Roman"/>
          <w:sz w:val="26"/>
          <w:szCs w:val="26"/>
          <w:lang w:eastAsia="bg-BG"/>
        </w:rPr>
        <w:t>, да направят писмени предложения и да изразят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становища по проекта, които могат да бъдат депозирани в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ст.22, ет.2 в сградата на Община Дулово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или изпратени на електронен адрес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: </w:t>
      </w:r>
      <w:hyperlink r:id="rId5" w:history="1">
        <w:r w:rsidR="00232F63" w:rsidRPr="00A61D16">
          <w:rPr>
            <w:rStyle w:val="a3"/>
            <w:rFonts w:eastAsia="Times New Roman" w:cs="Times New Roman"/>
            <w:sz w:val="26"/>
            <w:szCs w:val="26"/>
            <w:lang w:val="en-US" w:eastAsia="bg-BG"/>
          </w:rPr>
          <w:t>obs_dulovo@abv.bg</w:t>
        </w:r>
      </w:hyperlink>
    </w:p>
    <w:p w:rsidR="00232F63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60F9" w:rsidRPr="00F260F9" w:rsidRDefault="00F260F9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60F9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>
        <w:rPr>
          <w:rFonts w:eastAsia="Times New Roman" w:cs="Times New Roman"/>
          <w:sz w:val="26"/>
          <w:szCs w:val="26"/>
          <w:lang w:eastAsia="bg-BG"/>
        </w:rPr>
        <w:t>1</w:t>
      </w:r>
      <w:r w:rsidR="00A22417">
        <w:rPr>
          <w:rFonts w:eastAsia="Times New Roman" w:cs="Times New Roman"/>
          <w:sz w:val="26"/>
          <w:szCs w:val="26"/>
          <w:lang w:val="en-US" w:eastAsia="bg-BG"/>
        </w:rPr>
        <w:t>5</w:t>
      </w:r>
      <w:r>
        <w:rPr>
          <w:rFonts w:eastAsia="Times New Roman" w:cs="Times New Roman"/>
          <w:sz w:val="26"/>
          <w:szCs w:val="26"/>
          <w:lang w:eastAsia="bg-BG"/>
        </w:rPr>
        <w:t xml:space="preserve">.05.2018г. </w:t>
      </w:r>
      <w:r>
        <w:rPr>
          <w:rFonts w:eastAsia="Times New Roman" w:cs="Times New Roman"/>
          <w:sz w:val="26"/>
          <w:szCs w:val="26"/>
          <w:lang w:eastAsia="bg-BG"/>
        </w:rPr>
        <w:tab/>
      </w:r>
      <w:r>
        <w:rPr>
          <w:rFonts w:eastAsia="Times New Roman" w:cs="Times New Roman"/>
          <w:sz w:val="26"/>
          <w:szCs w:val="26"/>
          <w:lang w:eastAsia="bg-BG"/>
        </w:rPr>
        <w:tab/>
      </w:r>
      <w:r>
        <w:rPr>
          <w:rFonts w:eastAsia="Times New Roman" w:cs="Times New Roman"/>
          <w:sz w:val="26"/>
          <w:szCs w:val="26"/>
          <w:lang w:eastAsia="bg-BG"/>
        </w:rPr>
        <w:tab/>
      </w:r>
      <w:r>
        <w:rPr>
          <w:rFonts w:eastAsia="Times New Roman" w:cs="Times New Roman"/>
          <w:sz w:val="26"/>
          <w:szCs w:val="26"/>
          <w:lang w:eastAsia="bg-BG"/>
        </w:rPr>
        <w:tab/>
      </w:r>
      <w:r>
        <w:rPr>
          <w:rFonts w:eastAsia="Times New Roman" w:cs="Times New Roman"/>
          <w:sz w:val="26"/>
          <w:szCs w:val="26"/>
          <w:lang w:eastAsia="bg-BG"/>
        </w:rPr>
        <w:tab/>
      </w:r>
      <w:r w:rsidR="00F279C8" w:rsidRPr="00F279C8">
        <w:rPr>
          <w:rFonts w:eastAsia="Times New Roman" w:cs="Times New Roman"/>
          <w:sz w:val="26"/>
          <w:szCs w:val="26"/>
          <w:lang w:eastAsia="bg-BG"/>
        </w:rPr>
        <w:t>Председател на</w:t>
      </w:r>
    </w:p>
    <w:p w:rsidR="00F279C8" w:rsidRPr="00F279C8" w:rsidRDefault="00232F63" w:rsidP="00F260F9">
      <w:pPr>
        <w:spacing w:after="0" w:line="240" w:lineRule="auto"/>
        <w:ind w:left="3540" w:firstLine="708"/>
        <w:rPr>
          <w:rFonts w:eastAsia="Times New Roman" w:cs="Times New Roman"/>
          <w:sz w:val="26"/>
          <w:szCs w:val="26"/>
          <w:lang w:val="en-US" w:eastAsia="bg-BG"/>
        </w:rPr>
      </w:pPr>
      <w:r w:rsidRPr="00A61D16">
        <w:rPr>
          <w:rFonts w:eastAsia="Times New Roman" w:cs="Times New Roman"/>
          <w:sz w:val="26"/>
          <w:szCs w:val="26"/>
          <w:lang w:eastAsia="bg-BG"/>
        </w:rPr>
        <w:t>Общински съвет-Дулово: /инж.Сезгин Галиб/</w:t>
      </w:r>
    </w:p>
    <w:p w:rsidR="00CF118B" w:rsidRPr="00CF118B" w:rsidRDefault="00CF118B" w:rsidP="00CF118B">
      <w:pPr>
        <w:spacing w:after="0" w:line="240" w:lineRule="auto"/>
        <w:rPr>
          <w:rFonts w:eastAsia="Times New Roman" w:cs="Arial"/>
          <w:sz w:val="26"/>
          <w:szCs w:val="26"/>
          <w:lang w:eastAsia="bg-BG"/>
        </w:rPr>
      </w:pPr>
    </w:p>
    <w:sectPr w:rsidR="00CF118B" w:rsidRPr="00CF118B" w:rsidSect="00F279C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B81"/>
    <w:multiLevelType w:val="multilevel"/>
    <w:tmpl w:val="9A54F1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417CEC"/>
    <w:multiLevelType w:val="hybridMultilevel"/>
    <w:tmpl w:val="5FB404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18B"/>
    <w:rsid w:val="000629B8"/>
    <w:rsid w:val="001C2190"/>
    <w:rsid w:val="002142AA"/>
    <w:rsid w:val="00232F63"/>
    <w:rsid w:val="002E1B30"/>
    <w:rsid w:val="0050545E"/>
    <w:rsid w:val="005173F4"/>
    <w:rsid w:val="005E02AB"/>
    <w:rsid w:val="005F1285"/>
    <w:rsid w:val="007C1CF2"/>
    <w:rsid w:val="007F565D"/>
    <w:rsid w:val="008E0B35"/>
    <w:rsid w:val="009F6676"/>
    <w:rsid w:val="00A058F2"/>
    <w:rsid w:val="00A22417"/>
    <w:rsid w:val="00A61D16"/>
    <w:rsid w:val="00AC1E2E"/>
    <w:rsid w:val="00B8115C"/>
    <w:rsid w:val="00BB19C4"/>
    <w:rsid w:val="00CF118B"/>
    <w:rsid w:val="00D01110"/>
    <w:rsid w:val="00DA442A"/>
    <w:rsid w:val="00F02594"/>
    <w:rsid w:val="00F1138F"/>
    <w:rsid w:val="00F260F9"/>
    <w:rsid w:val="00F279C8"/>
    <w:rsid w:val="00F4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9C8"/>
    <w:rPr>
      <w:color w:val="0000FF"/>
      <w:u w:val="single"/>
    </w:rPr>
  </w:style>
  <w:style w:type="character" w:styleId="a4">
    <w:name w:val="Emphasis"/>
    <w:basedOn w:val="a0"/>
    <w:uiPriority w:val="20"/>
    <w:qFormat/>
    <w:rsid w:val="002142AA"/>
    <w:rPr>
      <w:i/>
      <w:iCs/>
    </w:rPr>
  </w:style>
  <w:style w:type="paragraph" w:styleId="a5">
    <w:name w:val="List Paragraph"/>
    <w:basedOn w:val="a"/>
    <w:uiPriority w:val="34"/>
    <w:qFormat/>
    <w:rsid w:val="005F1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2018-05-16T09:58:00Z</cp:lastPrinted>
  <dcterms:created xsi:type="dcterms:W3CDTF">2017-12-11T14:07:00Z</dcterms:created>
  <dcterms:modified xsi:type="dcterms:W3CDTF">2018-05-16T13:32:00Z</dcterms:modified>
</cp:coreProperties>
</file>