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7C" w:rsidRPr="00DA717C" w:rsidRDefault="00DA717C" w:rsidP="00DA717C">
      <w:pPr>
        <w:spacing w:after="0" w:line="240" w:lineRule="auto"/>
        <w:ind w:left="1068"/>
        <w:contextualSpacing/>
        <w:jc w:val="center"/>
        <w:rPr>
          <w:rFonts w:ascii="Georgia" w:eastAsia="Times New Roman" w:hAnsi="Georgia" w:cs="Tahoma"/>
          <w:b/>
          <w:sz w:val="24"/>
          <w:szCs w:val="24"/>
          <w:u w:val="single"/>
          <w:lang w:eastAsia="bg-BG"/>
        </w:rPr>
      </w:pPr>
      <w:r w:rsidRPr="00DA717C">
        <w:rPr>
          <w:rFonts w:ascii="Georgia" w:eastAsia="Times New Roman" w:hAnsi="Georgia" w:cs="Tahoma"/>
          <w:b/>
          <w:sz w:val="24"/>
          <w:szCs w:val="24"/>
          <w:u w:val="single"/>
          <w:lang w:eastAsia="bg-BG"/>
        </w:rPr>
        <w:t>Причини и мотиви, налагащи приемането на изменението и допълнението</w:t>
      </w:r>
      <w:r>
        <w:rPr>
          <w:rFonts w:ascii="Georgia" w:eastAsia="Times New Roman" w:hAnsi="Georgia" w:cs="Tahoma"/>
          <w:b/>
          <w:sz w:val="24"/>
          <w:szCs w:val="24"/>
          <w:u w:val="single"/>
          <w:lang w:eastAsia="bg-BG"/>
        </w:rPr>
        <w:t xml:space="preserve"> на Наредба 11 за определяне и администриране на местните такси и цени на услугите в Община Дулово</w:t>
      </w:r>
    </w:p>
    <w:p w:rsidR="00DA717C" w:rsidRPr="00DA717C" w:rsidRDefault="00DA717C" w:rsidP="00DA717C">
      <w:pPr>
        <w:spacing w:after="0" w:line="240" w:lineRule="auto"/>
        <w:ind w:firstLine="708"/>
        <w:jc w:val="both"/>
        <w:rPr>
          <w:rFonts w:ascii="Georgia" w:eastAsia="Times New Roman" w:hAnsi="Georgia" w:cs="Tahoma"/>
          <w:b/>
          <w:sz w:val="24"/>
          <w:szCs w:val="24"/>
          <w:lang w:eastAsia="bg-BG"/>
        </w:rPr>
      </w:pPr>
      <w:bookmarkStart w:id="0" w:name="_GoBack"/>
      <w:bookmarkEnd w:id="0"/>
    </w:p>
    <w:p w:rsidR="00DA717C" w:rsidRPr="00DA717C" w:rsidRDefault="00DA717C" w:rsidP="00DA717C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>Народното събрание на Република България прие Закон за предучилищното и училищно образование (ЗПУО), обнародван в ДВ, бр. 79 от 13.10.2015 г. и влязъл в сила на 01.08.2016 г.</w:t>
      </w:r>
    </w:p>
    <w:p w:rsidR="00DA717C" w:rsidRPr="00DA717C" w:rsidRDefault="00DA717C" w:rsidP="00DA717C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>Според чл. 8, ал. 1 от ЗПУО, предучилищното образование е задължително от учебната година, която е с начало в годината на навършване на 5-годишна възраст на детето, като родителите избират една от формите по чл. 67, а държавата и общините се задължават да осигурят условия за обхват на децата в детските градини и групите за предучилищно образование.</w:t>
      </w:r>
    </w:p>
    <w:p w:rsidR="00DA717C" w:rsidRPr="00DA717C" w:rsidRDefault="00DA717C" w:rsidP="00DA717C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 xml:space="preserve">Спред чл. 9, ал. 1 от ЗПУО задължителното предучилищно и училищно </w:t>
      </w:r>
      <w:r w:rsidRPr="00DA717C">
        <w:rPr>
          <w:rFonts w:ascii="Georgia" w:eastAsia="Times New Roman" w:hAnsi="Georgia" w:cs="Tahoma"/>
          <w:b/>
          <w:sz w:val="24"/>
          <w:szCs w:val="24"/>
          <w:lang w:eastAsia="bg-BG"/>
        </w:rPr>
        <w:t>образование</w:t>
      </w: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 xml:space="preserve"> в държавните и общинските детски градини и училища е </w:t>
      </w:r>
      <w:r w:rsidRPr="00DA717C">
        <w:rPr>
          <w:rFonts w:ascii="Georgia" w:eastAsia="Times New Roman" w:hAnsi="Georgia" w:cs="Tahoma"/>
          <w:b/>
          <w:sz w:val="24"/>
          <w:szCs w:val="24"/>
          <w:lang w:eastAsia="bg-BG"/>
        </w:rPr>
        <w:t>безплатно</w:t>
      </w: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 xml:space="preserve"> за децата и учениците.</w:t>
      </w:r>
    </w:p>
    <w:p w:rsidR="00DA717C" w:rsidRPr="00DA717C" w:rsidRDefault="00DA717C" w:rsidP="00DA717C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spacing w:after="0" w:line="240" w:lineRule="auto"/>
        <w:ind w:firstLine="708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>Чл. 298, ал. 1 и ал. 2 от ЗПУО регламентира че издръжката на децата в предучилищното образование в общинските детски градини се осигурява със средства от държавния бюджет и със средства от общинския бюджет, като родителите на децата заплащат такси за издръжка на дейности, които не се финансират от държавния бюджет.</w:t>
      </w: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>Същевременно с §36 на Преходните и заключителни разпоредби на ЗПУО, се правят допълнения в чл. 6, ал. 1 на Закона за местните данъци и такси, а именно:</w:t>
      </w:r>
    </w:p>
    <w:p w:rsidR="00DA717C" w:rsidRPr="00DA717C" w:rsidRDefault="00DA717C" w:rsidP="00DA71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>Добавя се нова буква „г“ – „за дейностите по отглеждане и възпитание в задължителното предучилищно образование за ползване на детска градина или училището, извън финансираните от държавата дейности“;</w:t>
      </w:r>
    </w:p>
    <w:p w:rsidR="00DA717C" w:rsidRPr="00DA717C" w:rsidRDefault="00DA717C" w:rsidP="00DA71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>Добавя се нова буква „з“ – „за дейности по обща подкрепа по смисъла на Закона за предучилищното и училищното образование, които не се финансират от държавния бюджет и се осъществяват от центровете за подкрепа на личностно развитие“.</w:t>
      </w:r>
    </w:p>
    <w:p w:rsidR="00DA717C" w:rsidRPr="00DA717C" w:rsidRDefault="00DA717C" w:rsidP="00DA717C">
      <w:pPr>
        <w:spacing w:after="0" w:line="240" w:lineRule="auto"/>
        <w:ind w:left="720"/>
        <w:contextualSpacing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>Със сега действащата Наредба №11 за определянето и администрирането на местните такси и цени на услугите в Община Дулово, децата посещаващи общински детски градини заплащат следните такси:</w:t>
      </w:r>
    </w:p>
    <w:p w:rsidR="00DA717C" w:rsidRPr="00DA717C" w:rsidRDefault="00DA717C" w:rsidP="00DA717C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>За ползване на детска ясла родителите или настойниците заплащат такса храноден  в размер на 1.45 лв.</w:t>
      </w: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>За отглеждане, възпитание и обучение, 3-4 годишни деца заплащат такса храноден в размер на 2,00 лв. и постоянна такса в размер на 3,00 лв.;</w:t>
      </w: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eastAsia="Times New Roman" w:hAnsi="Georgia" w:cs="Tahoma"/>
          <w:b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 xml:space="preserve">5 и 6-годишни деца заплащат такса храноден в размер на 2,00 лв., както и постоянна такса от 3,00 лв. </w:t>
      </w:r>
      <w:r w:rsidRPr="00DA717C">
        <w:rPr>
          <w:rFonts w:ascii="Georgia" w:eastAsia="Times New Roman" w:hAnsi="Georgia" w:cs="Tahoma"/>
          <w:b/>
          <w:sz w:val="24"/>
          <w:szCs w:val="24"/>
          <w:lang w:eastAsia="bg-BG"/>
        </w:rPr>
        <w:t>само през летния период (01.06. – 14.09. на съответната учебна година)</w:t>
      </w: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 xml:space="preserve">, както и през утвърдените със </w:t>
      </w: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lastRenderedPageBreak/>
        <w:t xml:space="preserve">Заповед на Министъра на образованието </w:t>
      </w:r>
      <w:r w:rsidRPr="00DA717C">
        <w:rPr>
          <w:rFonts w:ascii="Georgia" w:eastAsia="Times New Roman" w:hAnsi="Georgia" w:cs="Tahoma"/>
          <w:b/>
          <w:sz w:val="24"/>
          <w:szCs w:val="24"/>
          <w:lang w:eastAsia="bg-BG"/>
        </w:rPr>
        <w:t>ученически ваканции</w:t>
      </w: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 xml:space="preserve"> за съответната година. В периода на задължително обучение 5 и 6-годишните деца </w:t>
      </w:r>
      <w:r w:rsidRPr="00DA717C">
        <w:rPr>
          <w:rFonts w:ascii="Georgia" w:eastAsia="Times New Roman" w:hAnsi="Georgia" w:cs="Tahoma"/>
          <w:b/>
          <w:sz w:val="24"/>
          <w:szCs w:val="24"/>
          <w:lang w:eastAsia="bg-BG"/>
        </w:rPr>
        <w:t>са освободени напълно от всякакви такси.</w:t>
      </w: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 xml:space="preserve">Децата в детските градини на територията на Община Дулово бележат устойчива тенденция на намаляване с всяка следваща година. За 2015/2016 г. изминала учебна година децата са били общ брой: 1010 деца, за  2016/2017 г. са намалели до 898, а за новата учебна година 2017/2018 г се очертават 907 деца. </w:t>
      </w: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 xml:space="preserve">5 и 6 годишните са повече от половината деца на територията на Община Дулово. Към днешна дата, тези деца </w:t>
      </w:r>
      <w:r w:rsidRPr="00DA717C">
        <w:rPr>
          <w:rFonts w:ascii="Georgia" w:eastAsia="Times New Roman" w:hAnsi="Georgia" w:cs="Tahoma"/>
          <w:b/>
          <w:sz w:val="24"/>
          <w:szCs w:val="24"/>
          <w:lang w:eastAsia="bg-BG"/>
        </w:rPr>
        <w:t>са освободени</w:t>
      </w: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 xml:space="preserve"> от всякакви такси през учебния период.</w:t>
      </w: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 xml:space="preserve"> </w:t>
      </w:r>
    </w:p>
    <w:p w:rsidR="00DA717C" w:rsidRPr="00DA717C" w:rsidRDefault="00DA717C" w:rsidP="00DA717C">
      <w:pPr>
        <w:spacing w:after="0" w:line="240" w:lineRule="auto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autoSpaceDE w:val="0"/>
        <w:autoSpaceDN w:val="0"/>
        <w:adjustRightInd w:val="0"/>
        <w:ind w:firstLine="708"/>
        <w:rPr>
          <w:rFonts w:ascii="Calibri" w:eastAsia="Calibri" w:hAnsi="Calibri" w:cs="Times New Roman"/>
          <w:szCs w:val="24"/>
        </w:rPr>
      </w:pPr>
    </w:p>
    <w:p w:rsidR="00DA717C" w:rsidRPr="00DA717C" w:rsidRDefault="00DA717C" w:rsidP="00DA717C">
      <w:pPr>
        <w:autoSpaceDE w:val="0"/>
        <w:autoSpaceDN w:val="0"/>
        <w:adjustRightInd w:val="0"/>
        <w:ind w:firstLine="708"/>
        <w:rPr>
          <w:rFonts w:ascii="Calibri" w:eastAsia="Calibri" w:hAnsi="Calibri" w:cs="Times New Roman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DA717C" w:rsidRPr="00DA717C" w:rsidTr="00395D04">
        <w:tc>
          <w:tcPr>
            <w:tcW w:w="4644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ВНЕСЕНИ ТАКСИ ПРЕЗ ГОДИНИТЕ</w:t>
            </w:r>
          </w:p>
        </w:tc>
        <w:tc>
          <w:tcPr>
            <w:tcW w:w="4536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СУМИ:</w:t>
            </w:r>
          </w:p>
        </w:tc>
      </w:tr>
      <w:tr w:rsidR="00DA717C" w:rsidRPr="00DA717C" w:rsidTr="00395D04">
        <w:tc>
          <w:tcPr>
            <w:tcW w:w="4644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 xml:space="preserve">2013 г.                    </w:t>
            </w:r>
          </w:p>
        </w:tc>
        <w:tc>
          <w:tcPr>
            <w:tcW w:w="4536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161 316,00 лв. за цялата година</w:t>
            </w:r>
          </w:p>
        </w:tc>
      </w:tr>
      <w:tr w:rsidR="00DA717C" w:rsidRPr="00DA717C" w:rsidTr="00395D04">
        <w:tc>
          <w:tcPr>
            <w:tcW w:w="4644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 xml:space="preserve">2014 г. </w:t>
            </w:r>
          </w:p>
        </w:tc>
        <w:tc>
          <w:tcPr>
            <w:tcW w:w="4536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164 345,00 лв. за цялата година</w:t>
            </w:r>
          </w:p>
        </w:tc>
      </w:tr>
      <w:tr w:rsidR="00DA717C" w:rsidRPr="00DA717C" w:rsidTr="00395D04">
        <w:tc>
          <w:tcPr>
            <w:tcW w:w="4644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2015 г.</w:t>
            </w:r>
          </w:p>
        </w:tc>
        <w:tc>
          <w:tcPr>
            <w:tcW w:w="4536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159 847,00 лв. за цялата година</w:t>
            </w:r>
          </w:p>
        </w:tc>
      </w:tr>
      <w:tr w:rsidR="00DA717C" w:rsidRPr="00DA717C" w:rsidTr="00395D04">
        <w:tc>
          <w:tcPr>
            <w:tcW w:w="4644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 xml:space="preserve">2016 г. </w:t>
            </w:r>
          </w:p>
        </w:tc>
        <w:tc>
          <w:tcPr>
            <w:tcW w:w="4536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116 725,00 лв. към 30.09.2016 г.</w:t>
            </w:r>
          </w:p>
        </w:tc>
      </w:tr>
    </w:tbl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DA717C" w:rsidRPr="00DA717C" w:rsidTr="00395D04">
        <w:tc>
          <w:tcPr>
            <w:tcW w:w="4644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РАЗХОД ЗА ХРАНА ПРЕЗ ГОДИНИТЕ</w:t>
            </w:r>
          </w:p>
        </w:tc>
        <w:tc>
          <w:tcPr>
            <w:tcW w:w="4536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СУМИ:</w:t>
            </w:r>
          </w:p>
        </w:tc>
      </w:tr>
      <w:tr w:rsidR="00DA717C" w:rsidRPr="00DA717C" w:rsidTr="00395D04">
        <w:tc>
          <w:tcPr>
            <w:tcW w:w="4644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 xml:space="preserve">2013 г.                    </w:t>
            </w:r>
          </w:p>
        </w:tc>
        <w:tc>
          <w:tcPr>
            <w:tcW w:w="4536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507 562,00 лв. за цялата година</w:t>
            </w:r>
          </w:p>
        </w:tc>
      </w:tr>
      <w:tr w:rsidR="00DA717C" w:rsidRPr="00DA717C" w:rsidTr="00395D04">
        <w:tc>
          <w:tcPr>
            <w:tcW w:w="4644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 xml:space="preserve">2014 г. </w:t>
            </w:r>
          </w:p>
        </w:tc>
        <w:tc>
          <w:tcPr>
            <w:tcW w:w="4536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558 057,00 лв. за цялата година</w:t>
            </w:r>
          </w:p>
        </w:tc>
      </w:tr>
      <w:tr w:rsidR="00DA717C" w:rsidRPr="00DA717C" w:rsidTr="00395D04">
        <w:tc>
          <w:tcPr>
            <w:tcW w:w="4644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2015 г.</w:t>
            </w:r>
          </w:p>
        </w:tc>
        <w:tc>
          <w:tcPr>
            <w:tcW w:w="4536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541 860,00 лв. за цялата година</w:t>
            </w:r>
          </w:p>
        </w:tc>
      </w:tr>
      <w:tr w:rsidR="00DA717C" w:rsidRPr="00DA717C" w:rsidTr="00395D04">
        <w:tc>
          <w:tcPr>
            <w:tcW w:w="4644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 xml:space="preserve">2016 г. </w:t>
            </w:r>
          </w:p>
        </w:tc>
        <w:tc>
          <w:tcPr>
            <w:tcW w:w="4536" w:type="dxa"/>
          </w:tcPr>
          <w:p w:rsidR="00DA717C" w:rsidRPr="00DA717C" w:rsidRDefault="00DA717C" w:rsidP="00DA717C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A717C">
              <w:rPr>
                <w:rFonts w:eastAsia="Calibri" w:cs="Times New Roman"/>
                <w:b/>
                <w:szCs w:val="24"/>
              </w:rPr>
              <w:t>359 084,00 лв. към 30.09.2016 г.</w:t>
            </w:r>
          </w:p>
        </w:tc>
      </w:tr>
    </w:tbl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>Тази справка показва, че от общия разход за храна през една календарна година, внесените такси за същия период предствляват едва 29%, който процент ще намалее наполовина, ако 5 и 6 годишните продължат да не заплащат такса храноден.</w:t>
      </w: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 xml:space="preserve">Във връзка с гореизложеното, на основание чл. 21, ал. 1, т. 7 и чл. 21, ал. 2 от ЗМСМА и чл. 6, ал. 1, буква „г“ и чл. 9 от Закона за местните данъци и такси, и чл. 298 от ЗПУО, е наложително да се измени и допълни Наредба №11 за определянето и администрирането на местните такси и цени на услугите в Община Дулово (В РАЗДЕЛ III “ТАКСИ ЗА ДЕТСКИ ЯСЛИ, ДЕТСКИ ГРАДИНИ, ДОМОВЕ ЗА СОЦИАЛНИ ГРИЖИ, ЛАГЕРИ И ДРУГИ ОБЩИНСКИ СОЦИАЛНИ УСЛУГИ“), като за ползване на детски ясли и детски градини, родителите или настойниците дължат месечни такси, </w:t>
      </w:r>
      <w:r w:rsidRPr="00DA717C">
        <w:rPr>
          <w:rFonts w:ascii="Georgia" w:eastAsia="Times New Roman" w:hAnsi="Georgia" w:cs="Tahoma"/>
          <w:b/>
          <w:sz w:val="24"/>
          <w:szCs w:val="24"/>
          <w:lang w:eastAsia="bg-BG"/>
        </w:rPr>
        <w:t>считано от 15.09.2017 г.</w:t>
      </w:r>
      <w:r w:rsidRPr="00DA717C">
        <w:rPr>
          <w:rFonts w:ascii="Georgia" w:eastAsia="Times New Roman" w:hAnsi="Georgia" w:cs="Tahoma"/>
          <w:sz w:val="24"/>
          <w:szCs w:val="24"/>
          <w:lang w:eastAsia="bg-BG"/>
        </w:rPr>
        <w:t>, както следва:</w:t>
      </w: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val="en-US" w:eastAsia="bg-BG"/>
        </w:rPr>
      </w:pP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val="en-US" w:eastAsia="bg-BG"/>
        </w:rPr>
      </w:pPr>
    </w:p>
    <w:p w:rsidR="00DA717C" w:rsidRPr="00DA717C" w:rsidRDefault="00DA717C" w:rsidP="00DA717C">
      <w:pPr>
        <w:spacing w:after="0" w:line="240" w:lineRule="auto"/>
        <w:jc w:val="both"/>
        <w:rPr>
          <w:rFonts w:ascii="Georgia" w:eastAsia="Times New Roman" w:hAnsi="Georgia" w:cs="Tahoma"/>
          <w:sz w:val="24"/>
          <w:szCs w:val="24"/>
          <w:lang w:eastAsia="bg-BG"/>
        </w:rPr>
      </w:pPr>
    </w:p>
    <w:tbl>
      <w:tblPr>
        <w:tblW w:w="81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3875"/>
      </w:tblGrid>
      <w:tr w:rsidR="00DA717C" w:rsidRPr="00DA717C" w:rsidTr="00395D04">
        <w:tc>
          <w:tcPr>
            <w:tcW w:w="4291" w:type="dxa"/>
          </w:tcPr>
          <w:p w:rsidR="00DA717C" w:rsidRPr="00DA717C" w:rsidRDefault="00DA717C" w:rsidP="00DA717C">
            <w:pPr>
              <w:spacing w:after="0" w:line="240" w:lineRule="auto"/>
              <w:jc w:val="center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БИЛО:</w:t>
            </w:r>
          </w:p>
        </w:tc>
        <w:tc>
          <w:tcPr>
            <w:tcW w:w="3875" w:type="dxa"/>
          </w:tcPr>
          <w:p w:rsidR="00DA717C" w:rsidRPr="00DA717C" w:rsidRDefault="00DA717C" w:rsidP="00DA717C">
            <w:pPr>
              <w:spacing w:after="0" w:line="240" w:lineRule="auto"/>
              <w:jc w:val="center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СТАВА:</w:t>
            </w:r>
          </w:p>
        </w:tc>
      </w:tr>
      <w:tr w:rsidR="00DA717C" w:rsidRPr="00DA717C" w:rsidTr="00395D04">
        <w:tc>
          <w:tcPr>
            <w:tcW w:w="4291" w:type="dxa"/>
          </w:tcPr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Чл. 20, ал. 1, т. 2:</w:t>
            </w:r>
          </w:p>
          <w:p w:rsidR="00DA717C" w:rsidRPr="00DA717C" w:rsidRDefault="00DA717C" w:rsidP="00DA717C">
            <w:pPr>
              <w:spacing w:after="0" w:line="240" w:lineRule="auto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lastRenderedPageBreak/>
              <w:t>За отглеждане, възпитание и обучение на децата в ЦДГ/ОДЗ за 3-4 годишни деца – такса храноден в размер на 2,00 лв., като се въвежда и постоянна такса в размер на 3,00 лв.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</w:p>
        </w:tc>
        <w:tc>
          <w:tcPr>
            <w:tcW w:w="3875" w:type="dxa"/>
          </w:tcPr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lastRenderedPageBreak/>
              <w:t>Чл. 20, ал. 1, т. 2</w:t>
            </w:r>
          </w:p>
          <w:p w:rsidR="00DA717C" w:rsidRPr="00DA717C" w:rsidRDefault="00DA717C" w:rsidP="00DA717C">
            <w:pPr>
              <w:spacing w:after="0" w:line="240" w:lineRule="auto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lastRenderedPageBreak/>
              <w:t>За отглеждане, възпитание, социализиране и обучение на деца в ДГ от първа до четвърта група включително – такса храноден в размер на 2,00 лв. и постоянна месечна такса в размер на 3,00 лв.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</w:p>
        </w:tc>
      </w:tr>
      <w:tr w:rsidR="00DA717C" w:rsidRPr="00DA717C" w:rsidTr="00395D04">
        <w:tc>
          <w:tcPr>
            <w:tcW w:w="4291" w:type="dxa"/>
          </w:tcPr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lastRenderedPageBreak/>
              <w:t>Чл. 20, ал. 2</w:t>
            </w:r>
          </w:p>
        </w:tc>
        <w:tc>
          <w:tcPr>
            <w:tcW w:w="3875" w:type="dxa"/>
          </w:tcPr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Създава нова точка 5 в чл. 20, ал. 2: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За трето, четвърто и следващо дете в семейството се заплаща такса храноден - 25%.</w:t>
            </w:r>
          </w:p>
        </w:tc>
      </w:tr>
      <w:tr w:rsidR="00DA717C" w:rsidRPr="00DA717C" w:rsidTr="00395D04">
        <w:tc>
          <w:tcPr>
            <w:tcW w:w="4291" w:type="dxa"/>
          </w:tcPr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Чл. 20, ал. 5</w:t>
            </w:r>
          </w:p>
        </w:tc>
        <w:tc>
          <w:tcPr>
            <w:tcW w:w="3875" w:type="dxa"/>
          </w:tcPr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Създава нова точка 5 в чл. 20, ал. 5: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Удостоверение за родените от майката деца – в случаите по точка 5 от ал. 2 на чл. 20</w:t>
            </w:r>
          </w:p>
        </w:tc>
      </w:tr>
      <w:tr w:rsidR="00DA717C" w:rsidRPr="00DA717C" w:rsidTr="00395D04">
        <w:tc>
          <w:tcPr>
            <w:tcW w:w="4291" w:type="dxa"/>
          </w:tcPr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 xml:space="preserve">Чл. 20, ал. 1, т. 4 </w:t>
            </w:r>
          </w:p>
        </w:tc>
        <w:tc>
          <w:tcPr>
            <w:tcW w:w="3875" w:type="dxa"/>
          </w:tcPr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В чл. 20, ал. 1 се отменя точка 4</w:t>
            </w:r>
          </w:p>
        </w:tc>
      </w:tr>
      <w:tr w:rsidR="00DA717C" w:rsidRPr="00DA717C" w:rsidTr="00395D04">
        <w:tc>
          <w:tcPr>
            <w:tcW w:w="4291" w:type="dxa"/>
          </w:tcPr>
          <w:p w:rsidR="00DA717C" w:rsidRPr="00DA717C" w:rsidRDefault="00DA717C" w:rsidP="00DA717C">
            <w:pPr>
              <w:spacing w:after="0" w:line="240" w:lineRule="auto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Чл. 20, ал. 1:</w:t>
            </w:r>
          </w:p>
          <w:p w:rsidR="00DA717C" w:rsidRPr="00DA717C" w:rsidRDefault="00DA717C" w:rsidP="00DA717C">
            <w:pPr>
              <w:spacing w:after="0" w:line="240" w:lineRule="auto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 xml:space="preserve">За ползване на детски ясли и ДГ, родителите или настойниците дължат месечни такси в размер на: ... </w:t>
            </w:r>
          </w:p>
        </w:tc>
        <w:tc>
          <w:tcPr>
            <w:tcW w:w="3875" w:type="dxa"/>
          </w:tcPr>
          <w:p w:rsidR="00DA717C" w:rsidRPr="00DA717C" w:rsidRDefault="00DA717C" w:rsidP="00DA717C">
            <w:pPr>
              <w:spacing w:after="0" w:line="240" w:lineRule="auto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Чл. 20, ал. 1</w:t>
            </w:r>
          </w:p>
          <w:p w:rsidR="00DA717C" w:rsidRPr="00DA717C" w:rsidRDefault="00DA717C" w:rsidP="00DA717C">
            <w:pPr>
              <w:spacing w:after="0" w:line="240" w:lineRule="auto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За ползване на детски ясли и ДГ, родителите или настойниците дължат  такси в размер на: ...</w:t>
            </w:r>
          </w:p>
        </w:tc>
      </w:tr>
      <w:tr w:rsidR="00DA717C" w:rsidRPr="00DA717C" w:rsidTr="00395D04">
        <w:tc>
          <w:tcPr>
            <w:tcW w:w="4291" w:type="dxa"/>
          </w:tcPr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Чл. 20, ал. 2: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 xml:space="preserve">Размерът на таксата се заплаща с 50 на сто намаление за: 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1. Деца с родители или настойници – трайно безработни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2. Деца сираци или деца с един родител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3. Деца, чиито родители са редовни студенти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4. Когато две деца в едно семейство са приети в едно или в различни детски заведения, таксата за второто се заплаща с 50 на сто намаление.</w:t>
            </w:r>
          </w:p>
        </w:tc>
        <w:tc>
          <w:tcPr>
            <w:tcW w:w="3875" w:type="dxa"/>
          </w:tcPr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Чл. 20, ал. 2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 xml:space="preserve">Размерът на такса храноден се заплаща с намаление за: </w:t>
            </w:r>
          </w:p>
          <w:p w:rsidR="00DA717C" w:rsidRPr="00DA717C" w:rsidRDefault="00DA717C" w:rsidP="00DA717C">
            <w:pPr>
              <w:spacing w:after="0" w:line="240" w:lineRule="auto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1. Деца с родители или настойници – трайно безработни – 50%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2. Деца сираци или деца с един родител – 50%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3. Деца, чиито родители са редовни студенти – 50%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4. Когато две деца в едно семейство са приети в едно или в различни детски заведения на територията на община Дулово – 50% се заплаща за второто дете</w:t>
            </w:r>
          </w:p>
          <w:p w:rsidR="00DA717C" w:rsidRPr="00DA717C" w:rsidRDefault="00DA717C" w:rsidP="00DA717C">
            <w:pPr>
              <w:spacing w:after="0" w:line="240" w:lineRule="auto"/>
              <w:jc w:val="both"/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</w:pPr>
            <w:r w:rsidRPr="00DA717C">
              <w:rPr>
                <w:rFonts w:ascii="Georgia" w:eastAsia="Times New Roman" w:hAnsi="Georgia" w:cs="Tahoma"/>
                <w:sz w:val="24"/>
                <w:szCs w:val="24"/>
                <w:lang w:eastAsia="bg-BG"/>
              </w:rPr>
              <w:t>5. За трето, четвърто и следващо дете в семейството се заплаща такса храноден - 25%</w:t>
            </w:r>
          </w:p>
        </w:tc>
      </w:tr>
    </w:tbl>
    <w:p w:rsidR="00DA717C" w:rsidRPr="00DA717C" w:rsidRDefault="00DA717C" w:rsidP="00DA7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C4156" w:rsidRDefault="00DC4156"/>
    <w:sectPr w:rsidR="00DC4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472"/>
    <w:multiLevelType w:val="multilevel"/>
    <w:tmpl w:val="B2F4E8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F3D2716"/>
    <w:multiLevelType w:val="hybridMultilevel"/>
    <w:tmpl w:val="C16CFB30"/>
    <w:lvl w:ilvl="0" w:tplc="63041B12">
      <w:numFmt w:val="bullet"/>
      <w:lvlText w:val="-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7C"/>
    <w:rsid w:val="00DA717C"/>
    <w:rsid w:val="00D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A717C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A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A717C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A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2017-07-04T12:54:00Z</dcterms:created>
  <dcterms:modified xsi:type="dcterms:W3CDTF">2017-07-04T12:56:00Z</dcterms:modified>
</cp:coreProperties>
</file>