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B6" w:rsidRPr="008310B6" w:rsidRDefault="008310B6" w:rsidP="008310B6">
      <w:pPr>
        <w:spacing w:after="0" w:line="240" w:lineRule="auto"/>
        <w:jc w:val="right"/>
        <w:rPr>
          <w:rFonts w:ascii="Times New Roman" w:eastAsia="Times New Roman" w:hAnsi="Times New Roman" w:cs="Times New Roman"/>
          <w:i/>
          <w:lang w:val="bg-BG" w:eastAsia="bg-BG"/>
        </w:rPr>
      </w:pPr>
      <w:r w:rsidRPr="008310B6">
        <w:rPr>
          <w:rFonts w:ascii="Times New Roman" w:eastAsia="Times New Roman" w:hAnsi="Times New Roman" w:cs="Times New Roman"/>
          <w:i/>
          <w:lang w:val="bg-BG" w:eastAsia="bg-BG"/>
        </w:rPr>
        <w:t>Приложение-1</w:t>
      </w:r>
    </w:p>
    <w:p w:rsidR="008310B6" w:rsidRDefault="008310B6" w:rsidP="008310B6">
      <w:pPr>
        <w:spacing w:after="0" w:line="240" w:lineRule="auto"/>
        <w:jc w:val="right"/>
        <w:rPr>
          <w:rFonts w:ascii="Times New Roman" w:eastAsia="Times New Roman" w:hAnsi="Times New Roman" w:cs="Times New Roman"/>
          <w:sz w:val="28"/>
          <w:szCs w:val="28"/>
          <w:lang w:val="bg-BG" w:eastAsia="bg-BG"/>
        </w:rPr>
      </w:pPr>
    </w:p>
    <w:p w:rsidR="008310B6" w:rsidRDefault="008310B6" w:rsidP="008310B6">
      <w:pPr>
        <w:spacing w:after="0" w:line="240" w:lineRule="auto"/>
        <w:jc w:val="right"/>
        <w:rPr>
          <w:rFonts w:ascii="Times New Roman" w:eastAsia="Times New Roman" w:hAnsi="Times New Roman" w:cs="Times New Roman"/>
          <w:sz w:val="28"/>
          <w:szCs w:val="28"/>
          <w:lang w:val="bg-BG" w:eastAsia="bg-BG"/>
        </w:rPr>
      </w:pPr>
    </w:p>
    <w:p w:rsidR="008310B6" w:rsidRPr="008310B6" w:rsidRDefault="008310B6" w:rsidP="008310B6">
      <w:pPr>
        <w:spacing w:after="0" w:line="240" w:lineRule="auto"/>
        <w:jc w:val="right"/>
        <w:rPr>
          <w:rFonts w:ascii="Times New Roman" w:eastAsia="Times New Roman" w:hAnsi="Times New Roman" w:cs="Times New Roman"/>
          <w:sz w:val="28"/>
          <w:szCs w:val="28"/>
          <w:u w:val="single"/>
          <w:lang w:val="bg-BG" w:eastAsia="bg-BG"/>
        </w:rPr>
      </w:pPr>
      <w:bookmarkStart w:id="0" w:name="_GoBack"/>
      <w:r w:rsidRPr="008310B6">
        <w:rPr>
          <w:rFonts w:ascii="Times New Roman" w:eastAsia="Times New Roman" w:hAnsi="Times New Roman" w:cs="Times New Roman"/>
          <w:sz w:val="28"/>
          <w:szCs w:val="28"/>
          <w:u w:val="single"/>
          <w:lang w:val="bg-BG" w:eastAsia="bg-BG"/>
        </w:rPr>
        <w:t>ПРОЕКТ</w:t>
      </w:r>
      <w:r w:rsidR="00457177" w:rsidRPr="00457177">
        <w:rPr>
          <w:rFonts w:ascii="Times New Roman" w:eastAsia="Times New Roman" w:hAnsi="Times New Roman" w:cs="Times New Roman"/>
          <w:sz w:val="28"/>
          <w:szCs w:val="28"/>
          <w:u w:val="single"/>
          <w:lang w:val="bg-BG" w:eastAsia="bg-BG"/>
        </w:rPr>
        <w:t>!</w:t>
      </w:r>
    </w:p>
    <w:bookmarkEnd w:id="0"/>
    <w:p w:rsidR="008310B6" w:rsidRPr="008310B6" w:rsidRDefault="008310B6" w:rsidP="008310B6">
      <w:pPr>
        <w:spacing w:after="0" w:line="240" w:lineRule="auto"/>
        <w:jc w:val="both"/>
        <w:rPr>
          <w:rFonts w:ascii="Times New Roman" w:eastAsia="Times New Roman" w:hAnsi="Times New Roman" w:cs="Times New Roman"/>
          <w:sz w:val="28"/>
          <w:szCs w:val="28"/>
          <w:lang w:val="bg-BG" w:eastAsia="bg-BG"/>
        </w:rPr>
      </w:pPr>
    </w:p>
    <w:p w:rsidR="008310B6" w:rsidRPr="008310B6" w:rsidRDefault="008310B6" w:rsidP="008310B6">
      <w:pPr>
        <w:spacing w:after="0" w:line="240" w:lineRule="auto"/>
        <w:jc w:val="center"/>
        <w:rPr>
          <w:rFonts w:ascii="Times New Roman" w:eastAsia="Times New Roman" w:hAnsi="Times New Roman" w:cs="Times New Roman"/>
          <w:b/>
          <w:sz w:val="28"/>
          <w:szCs w:val="28"/>
          <w:lang w:val="bg-BG" w:eastAsia="bg-BG"/>
        </w:rPr>
      </w:pPr>
      <w:r w:rsidRPr="008310B6">
        <w:rPr>
          <w:rFonts w:ascii="Times New Roman" w:eastAsia="Times New Roman" w:hAnsi="Times New Roman" w:cs="Times New Roman"/>
          <w:b/>
          <w:sz w:val="28"/>
          <w:szCs w:val="28"/>
          <w:lang w:val="bg-BG" w:eastAsia="bg-BG"/>
        </w:rPr>
        <w:t>Наредба за изменение и допълнение на Наредба №1</w:t>
      </w:r>
      <w:r w:rsidRPr="008310B6">
        <w:rPr>
          <w:rFonts w:ascii="Times New Roman" w:eastAsia="Times New Roman" w:hAnsi="Times New Roman" w:cs="Times New Roman"/>
          <w:b/>
          <w:sz w:val="28"/>
          <w:szCs w:val="28"/>
          <w:lang w:eastAsia="bg-BG"/>
        </w:rPr>
        <w:t>1</w:t>
      </w:r>
      <w:r w:rsidRPr="008310B6">
        <w:rPr>
          <w:rFonts w:ascii="Times New Roman" w:eastAsia="Times New Roman" w:hAnsi="Times New Roman" w:cs="Times New Roman"/>
          <w:b/>
          <w:sz w:val="28"/>
          <w:szCs w:val="28"/>
          <w:lang w:val="bg-BG" w:eastAsia="bg-BG"/>
        </w:rPr>
        <w:t xml:space="preserve"> за определянето и администрирането на местните такси и цени на услуги на територията на община Дулово</w:t>
      </w:r>
    </w:p>
    <w:p w:rsidR="008310B6" w:rsidRPr="008310B6" w:rsidRDefault="008310B6" w:rsidP="008310B6">
      <w:pPr>
        <w:spacing w:before="100" w:beforeAutospacing="1" w:after="100" w:afterAutospacing="1" w:line="240" w:lineRule="auto"/>
        <w:jc w:val="center"/>
        <w:rPr>
          <w:rFonts w:ascii="Times New Roman" w:eastAsia="Times New Roman" w:hAnsi="Times New Roman" w:cs="Times New Roman"/>
          <w:b/>
          <w:sz w:val="28"/>
          <w:szCs w:val="28"/>
          <w:lang w:val="bg-BG" w:eastAsia="bg-BG"/>
        </w:rPr>
      </w:pPr>
      <w:r w:rsidRPr="008310B6">
        <w:rPr>
          <w:rFonts w:ascii="Times New Roman" w:eastAsia="Times New Roman" w:hAnsi="Times New Roman" w:cs="Times New Roman"/>
          <w:b/>
          <w:sz w:val="28"/>
          <w:szCs w:val="28"/>
          <w:lang w:val="bg-BG" w:eastAsia="bg-BG"/>
        </w:rPr>
        <w:t>Глава втора</w:t>
      </w:r>
    </w:p>
    <w:p w:rsidR="008310B6" w:rsidRPr="008310B6" w:rsidRDefault="008310B6" w:rsidP="008310B6">
      <w:pPr>
        <w:spacing w:before="100" w:beforeAutospacing="1" w:after="100" w:afterAutospacing="1" w:line="240" w:lineRule="auto"/>
        <w:jc w:val="center"/>
        <w:rPr>
          <w:rFonts w:ascii="Times New Roman" w:eastAsia="Times New Roman" w:hAnsi="Times New Roman" w:cs="Times New Roman"/>
          <w:b/>
          <w:sz w:val="28"/>
          <w:szCs w:val="28"/>
          <w:lang w:val="bg-BG" w:eastAsia="bg-BG"/>
        </w:rPr>
      </w:pPr>
      <w:r w:rsidRPr="008310B6">
        <w:rPr>
          <w:rFonts w:ascii="Times New Roman" w:eastAsia="Times New Roman" w:hAnsi="Times New Roman" w:cs="Times New Roman"/>
          <w:b/>
          <w:sz w:val="28"/>
          <w:szCs w:val="28"/>
          <w:lang w:val="bg-BG" w:eastAsia="bg-BG"/>
        </w:rPr>
        <w:t>Местни такси</w:t>
      </w:r>
    </w:p>
    <w:p w:rsidR="008310B6" w:rsidRPr="008310B6" w:rsidRDefault="008310B6" w:rsidP="008310B6">
      <w:pPr>
        <w:spacing w:before="100" w:beforeAutospacing="1" w:after="100" w:afterAutospacing="1" w:line="240" w:lineRule="auto"/>
        <w:jc w:val="center"/>
        <w:rPr>
          <w:rFonts w:ascii="Times New Roman" w:eastAsia="Times New Roman" w:hAnsi="Times New Roman" w:cs="Times New Roman"/>
          <w:b/>
          <w:sz w:val="24"/>
          <w:szCs w:val="24"/>
          <w:lang w:val="bg-BG" w:eastAsia="bg-BG"/>
        </w:rPr>
      </w:pPr>
      <w:r w:rsidRPr="008310B6">
        <w:rPr>
          <w:rFonts w:ascii="Times New Roman" w:eastAsia="Times New Roman" w:hAnsi="Times New Roman" w:cs="Times New Roman"/>
          <w:b/>
          <w:sz w:val="28"/>
          <w:szCs w:val="28"/>
          <w:lang w:val="bg-BG" w:eastAsia="bg-BG"/>
        </w:rPr>
        <w:t xml:space="preserve"> Раздел I.</w:t>
      </w:r>
      <w:r w:rsidRPr="008310B6">
        <w:rPr>
          <w:rFonts w:ascii="Times New Roman" w:eastAsia="Times New Roman" w:hAnsi="Times New Roman" w:cs="Times New Roman"/>
          <w:sz w:val="24"/>
          <w:szCs w:val="24"/>
          <w:lang w:val="bg-BG" w:eastAsia="bg-BG"/>
        </w:rPr>
        <w:br/>
      </w:r>
      <w:r w:rsidRPr="008310B6">
        <w:rPr>
          <w:rFonts w:ascii="Times New Roman" w:eastAsia="Times New Roman" w:hAnsi="Times New Roman" w:cs="Times New Roman"/>
          <w:b/>
          <w:sz w:val="24"/>
          <w:szCs w:val="24"/>
          <w:lang w:val="bg-BG" w:eastAsia="bg-BG"/>
        </w:rPr>
        <w:t>Такса за битови отпадъци</w:t>
      </w:r>
    </w:p>
    <w:p w:rsidR="008310B6" w:rsidRPr="008310B6" w:rsidRDefault="008310B6" w:rsidP="008310B6">
      <w:pPr>
        <w:spacing w:after="0" w:line="240" w:lineRule="auto"/>
        <w:jc w:val="both"/>
        <w:rPr>
          <w:rFonts w:ascii="Times New Roman" w:eastAsia="Times New Roman" w:hAnsi="Times New Roman" w:cs="Times New Roman"/>
          <w:b/>
          <w:bCs/>
          <w:sz w:val="24"/>
          <w:szCs w:val="24"/>
          <w:lang w:val="bg-BG" w:eastAsia="bg-BG"/>
        </w:rPr>
      </w:pPr>
      <w:r w:rsidRPr="008310B6">
        <w:rPr>
          <w:rFonts w:ascii="Times New Roman" w:eastAsia="Times New Roman" w:hAnsi="Times New Roman" w:cs="Times New Roman"/>
          <w:b/>
          <w:bCs/>
          <w:sz w:val="24"/>
          <w:szCs w:val="24"/>
          <w:lang w:eastAsia="bg-BG"/>
        </w:rPr>
        <w:t>&amp;</w:t>
      </w:r>
      <w:proofErr w:type="gramStart"/>
      <w:r w:rsidRPr="008310B6">
        <w:rPr>
          <w:rFonts w:ascii="Times New Roman" w:eastAsia="Times New Roman" w:hAnsi="Times New Roman" w:cs="Times New Roman"/>
          <w:b/>
          <w:bCs/>
          <w:sz w:val="24"/>
          <w:szCs w:val="24"/>
          <w:lang w:eastAsia="bg-BG"/>
        </w:rPr>
        <w:t>1</w:t>
      </w:r>
      <w:r w:rsidRPr="008310B6">
        <w:rPr>
          <w:rFonts w:ascii="Times New Roman" w:eastAsia="Times New Roman" w:hAnsi="Times New Roman" w:cs="Times New Roman"/>
          <w:b/>
          <w:bCs/>
          <w:sz w:val="24"/>
          <w:szCs w:val="24"/>
          <w:lang w:val="bg-BG" w:eastAsia="bg-BG"/>
        </w:rPr>
        <w:t>.чл.</w:t>
      </w:r>
      <w:proofErr w:type="gramEnd"/>
      <w:r w:rsidRPr="008310B6">
        <w:rPr>
          <w:rFonts w:ascii="Times New Roman" w:eastAsia="Times New Roman" w:hAnsi="Times New Roman" w:cs="Times New Roman"/>
          <w:b/>
          <w:bCs/>
          <w:sz w:val="24"/>
          <w:szCs w:val="24"/>
          <w:lang w:val="bg-BG" w:eastAsia="bg-BG"/>
        </w:rPr>
        <w:t>13 се изменя и допълва така: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bCs/>
          <w:sz w:val="24"/>
          <w:szCs w:val="24"/>
          <w:lang w:val="bg-BG" w:eastAsia="bg-BG"/>
        </w:rPr>
        <w:t>Чл. 13.</w:t>
      </w:r>
      <w:r w:rsidRPr="008310B6">
        <w:rPr>
          <w:rFonts w:ascii="Times New Roman" w:eastAsia="Times New Roman" w:hAnsi="Times New Roman" w:cs="Times New Roman"/>
          <w:sz w:val="24"/>
          <w:szCs w:val="24"/>
          <w:lang w:val="bg-BG" w:eastAsia="bg-BG"/>
        </w:rPr>
        <w:t xml:space="preserve"> </w:t>
      </w:r>
      <w:r w:rsidRPr="008310B6">
        <w:rPr>
          <w:rFonts w:ascii="Times New Roman" w:eastAsia="Times New Roman" w:hAnsi="Times New Roman" w:cs="Times New Roman"/>
          <w:sz w:val="24"/>
          <w:szCs w:val="24"/>
          <w:lang w:eastAsia="bg-BG"/>
        </w:rPr>
        <w:t>(</w:t>
      </w:r>
      <w:r w:rsidRPr="008310B6">
        <w:rPr>
          <w:rFonts w:ascii="Times New Roman" w:eastAsia="Times New Roman" w:hAnsi="Times New Roman" w:cs="Times New Roman"/>
          <w:sz w:val="24"/>
          <w:szCs w:val="24"/>
          <w:lang w:val="bg-BG" w:eastAsia="bg-BG"/>
        </w:rPr>
        <w:t>1</w:t>
      </w:r>
      <w:proofErr w:type="gramStart"/>
      <w:r w:rsidRPr="008310B6">
        <w:rPr>
          <w:rFonts w:ascii="Times New Roman" w:eastAsia="Times New Roman" w:hAnsi="Times New Roman" w:cs="Times New Roman"/>
          <w:sz w:val="24"/>
          <w:szCs w:val="24"/>
          <w:lang w:eastAsia="bg-BG"/>
        </w:rPr>
        <w:t>)</w:t>
      </w:r>
      <w:r w:rsidRPr="008310B6">
        <w:rPr>
          <w:rFonts w:ascii="Times New Roman" w:eastAsia="Times New Roman" w:hAnsi="Times New Roman" w:cs="Times New Roman"/>
          <w:sz w:val="24"/>
          <w:szCs w:val="24"/>
          <w:lang w:val="bg-BG" w:eastAsia="bg-BG"/>
        </w:rPr>
        <w:t>.Таксата</w:t>
      </w:r>
      <w:proofErr w:type="gramEnd"/>
      <w:r w:rsidRPr="008310B6">
        <w:rPr>
          <w:rFonts w:ascii="Times New Roman" w:eastAsia="Times New Roman" w:hAnsi="Times New Roman" w:cs="Times New Roman"/>
          <w:sz w:val="24"/>
          <w:szCs w:val="24"/>
          <w:lang w:val="bg-BG" w:eastAsia="bg-BG"/>
        </w:rPr>
        <w:t xml:space="preserve"> за битови отпадъци се заплаща за извършваните от общината услуги по:</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1. събиране и транспортиране на битови отпадъци до съоръжения и инсталации за тяхното третиране;</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2. третиране на битовите отпадъци в съоръжения и инсталации;</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3. поддържане на чистотата на териториите за обществено ползване в населените места и селищните образувания в общината.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 xml:space="preserve"> (2) Видът на предлаганите услуги по чл. 13,ал.1 на територията на общината, както и честотата на събиране и транспортиране на битовите отпадъци се определят със заповед на кмета на общината и се обявяват публично до 31 октомври на предходната година.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eastAsia="bg-BG"/>
        </w:rPr>
        <w:t>(3</w:t>
      </w:r>
      <w:r w:rsidRPr="008310B6">
        <w:rPr>
          <w:rFonts w:ascii="Times New Roman" w:eastAsia="Times New Roman" w:hAnsi="Times New Roman" w:cs="Times New Roman"/>
          <w:sz w:val="24"/>
          <w:szCs w:val="24"/>
          <w:lang w:val="bg-BG" w:eastAsia="bg-BG"/>
        </w:rPr>
        <w:t xml:space="preserve">.) Таксата по чл. </w:t>
      </w:r>
      <w:proofErr w:type="gramStart"/>
      <w:r w:rsidRPr="008310B6">
        <w:rPr>
          <w:rFonts w:ascii="Times New Roman" w:eastAsia="Times New Roman" w:hAnsi="Times New Roman" w:cs="Times New Roman"/>
          <w:sz w:val="24"/>
          <w:szCs w:val="24"/>
          <w:lang w:eastAsia="bg-BG"/>
        </w:rPr>
        <w:t>13</w:t>
      </w:r>
      <w:r w:rsidRPr="008310B6">
        <w:rPr>
          <w:rFonts w:ascii="Times New Roman" w:eastAsia="Times New Roman" w:hAnsi="Times New Roman" w:cs="Times New Roman"/>
          <w:sz w:val="24"/>
          <w:szCs w:val="24"/>
          <w:lang w:val="bg-BG" w:eastAsia="bg-BG"/>
        </w:rPr>
        <w:t>,ал</w:t>
      </w:r>
      <w:proofErr w:type="gramEnd"/>
      <w:r w:rsidRPr="008310B6">
        <w:rPr>
          <w:rFonts w:ascii="Times New Roman" w:eastAsia="Times New Roman" w:hAnsi="Times New Roman" w:cs="Times New Roman"/>
          <w:sz w:val="24"/>
          <w:szCs w:val="24"/>
          <w:lang w:val="bg-BG" w:eastAsia="bg-BG"/>
        </w:rPr>
        <w:t>.1 се заплаща от лицата по чл. 11 от ЗМДТ за имотите на територията на общината.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 xml:space="preserve"> (4) Дейностите по предоставяне на услугите по чл. 13,ал.1 включват:</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1. 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13,ал.1. т. 1;</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2. 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чл.13,ал.1, т. 2;</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3. 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13,ал.1, т. 3.</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p>
    <w:p w:rsidR="008310B6" w:rsidRPr="008310B6" w:rsidRDefault="008310B6" w:rsidP="008310B6">
      <w:pPr>
        <w:spacing w:after="0" w:line="240" w:lineRule="auto"/>
        <w:jc w:val="both"/>
        <w:rPr>
          <w:rFonts w:ascii="Times New Roman" w:eastAsia="Times New Roman" w:hAnsi="Times New Roman" w:cs="Times New Roman"/>
          <w:b/>
          <w:bCs/>
          <w:sz w:val="24"/>
          <w:szCs w:val="24"/>
          <w:lang w:val="bg-BG" w:eastAsia="bg-BG"/>
        </w:rPr>
      </w:pPr>
      <w:r w:rsidRPr="008310B6">
        <w:rPr>
          <w:rFonts w:ascii="Times New Roman" w:eastAsia="Times New Roman" w:hAnsi="Times New Roman" w:cs="Times New Roman"/>
          <w:b/>
          <w:bCs/>
          <w:sz w:val="24"/>
          <w:szCs w:val="24"/>
          <w:lang w:eastAsia="bg-BG"/>
        </w:rPr>
        <w:t>&amp;</w:t>
      </w:r>
      <w:proofErr w:type="gramStart"/>
      <w:r w:rsidRPr="008310B6">
        <w:rPr>
          <w:rFonts w:ascii="Times New Roman" w:eastAsia="Times New Roman" w:hAnsi="Times New Roman" w:cs="Times New Roman"/>
          <w:b/>
          <w:bCs/>
          <w:sz w:val="24"/>
          <w:szCs w:val="24"/>
          <w:lang w:val="bg-BG" w:eastAsia="bg-BG"/>
        </w:rPr>
        <w:t>2.чл.</w:t>
      </w:r>
      <w:proofErr w:type="gramEnd"/>
      <w:r w:rsidRPr="008310B6">
        <w:rPr>
          <w:rFonts w:ascii="Times New Roman" w:eastAsia="Times New Roman" w:hAnsi="Times New Roman" w:cs="Times New Roman"/>
          <w:b/>
          <w:bCs/>
          <w:sz w:val="24"/>
          <w:szCs w:val="24"/>
          <w:lang w:val="bg-BG" w:eastAsia="bg-BG"/>
        </w:rPr>
        <w:t>14 се изменя и допълва така: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sz w:val="24"/>
          <w:szCs w:val="24"/>
          <w:lang w:val="bg-BG" w:eastAsia="bg-BG"/>
        </w:rPr>
        <w:lastRenderedPageBreak/>
        <w:t>Чл.14</w:t>
      </w:r>
      <w:r w:rsidRPr="008310B6">
        <w:rPr>
          <w:rFonts w:ascii="Times New Roman" w:eastAsia="Times New Roman" w:hAnsi="Times New Roman" w:cs="Times New Roman"/>
          <w:sz w:val="24"/>
          <w:szCs w:val="24"/>
          <w:lang w:val="bg-BG" w:eastAsia="bg-BG"/>
        </w:rPr>
        <w:t>.</w:t>
      </w:r>
      <w:r w:rsidRPr="008310B6">
        <w:rPr>
          <w:rFonts w:ascii="Times New Roman" w:eastAsia="Times New Roman" w:hAnsi="Times New Roman" w:cs="Times New Roman"/>
          <w:sz w:val="24"/>
          <w:szCs w:val="24"/>
          <w:lang w:eastAsia="bg-BG"/>
        </w:rPr>
        <w:t>(1</w:t>
      </w:r>
      <w:r w:rsidRPr="008310B6">
        <w:rPr>
          <w:rFonts w:ascii="Times New Roman" w:eastAsia="Times New Roman" w:hAnsi="Times New Roman" w:cs="Times New Roman"/>
          <w:sz w:val="24"/>
          <w:szCs w:val="24"/>
          <w:lang w:val="bg-BG" w:eastAsia="bg-BG"/>
        </w:rPr>
        <w:t xml:space="preserve">)  Всички относими за календарната година разходи на общината за извършване на дейности по предоставяне на услугите по чл. </w:t>
      </w:r>
      <w:r w:rsidRPr="008310B6">
        <w:rPr>
          <w:rFonts w:ascii="Times New Roman" w:eastAsia="Times New Roman" w:hAnsi="Times New Roman" w:cs="Times New Roman"/>
          <w:sz w:val="24"/>
          <w:szCs w:val="24"/>
          <w:lang w:eastAsia="bg-BG"/>
        </w:rPr>
        <w:t>13</w:t>
      </w:r>
      <w:r w:rsidRPr="008310B6">
        <w:rPr>
          <w:rFonts w:ascii="Times New Roman" w:eastAsia="Times New Roman" w:hAnsi="Times New Roman" w:cs="Times New Roman"/>
          <w:sz w:val="24"/>
          <w:szCs w:val="24"/>
          <w:lang w:val="bg-BG" w:eastAsia="bg-BG"/>
        </w:rPr>
        <w:t xml:space="preserve"> се включват в план-сметка за годината за всяка от услугите по чл. </w:t>
      </w:r>
      <w:r w:rsidRPr="008310B6">
        <w:rPr>
          <w:rFonts w:ascii="Times New Roman" w:eastAsia="Times New Roman" w:hAnsi="Times New Roman" w:cs="Times New Roman"/>
          <w:sz w:val="24"/>
          <w:szCs w:val="24"/>
          <w:lang w:eastAsia="bg-BG"/>
        </w:rPr>
        <w:t>13</w:t>
      </w:r>
      <w:r w:rsidRPr="008310B6">
        <w:rPr>
          <w:rFonts w:ascii="Times New Roman" w:eastAsia="Times New Roman" w:hAnsi="Times New Roman" w:cs="Times New Roman"/>
          <w:sz w:val="24"/>
          <w:szCs w:val="24"/>
          <w:lang w:val="bg-BG" w:eastAsia="bg-BG"/>
        </w:rPr>
        <w:t xml:space="preserve"> и по източници на финансиране. В план-сметката по изречение първо се включват и разходите за данък върху добавената стойност, за който не е налице право на приспадане на данъчен кредит по смисъла на Закона за данък върху добавената стойност.</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(2) В необходимите разходи по ал. 1 се включват и разходите за данък върху добавената стойност, за който не е налице право на приспадане на данъчен кредит по смисъла на Закона за данък върху добавената стойност.</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(3) План-сметката за годината: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1. се изготвя по образец и ред, определени с наредба на Министерския съвет;</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2. се одобрява с решение на общинския съвет преди изтичането на срока по чл. 84, ал. 4 от Закона за публичните финанси, като проектът на решение за одобряване на план-сметката заедно с проектите на доклад на вносителя и на план-сметката се публикуват за обществено обсъждане на интернет страницата на общината в срока по чл. 69, ал. 2 от Административнопроцесуалния кодекс; в случай че законът за държавния бюджет за съответната година не бъде приет до 25 декември на предходната година от Народното събрание, план-сметката се приема в срок до 15-и януари;</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3. подлежи на проверка от Сметната палата.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p>
    <w:p w:rsidR="008310B6" w:rsidRPr="008310B6" w:rsidRDefault="008310B6" w:rsidP="008310B6">
      <w:pPr>
        <w:spacing w:after="0" w:line="240" w:lineRule="auto"/>
        <w:jc w:val="both"/>
        <w:rPr>
          <w:rFonts w:ascii="Times New Roman" w:eastAsia="Times New Roman" w:hAnsi="Times New Roman" w:cs="Times New Roman"/>
          <w:b/>
          <w:bCs/>
          <w:sz w:val="24"/>
          <w:szCs w:val="24"/>
          <w:lang w:val="bg-BG" w:eastAsia="bg-BG"/>
        </w:rPr>
      </w:pPr>
      <w:r w:rsidRPr="008310B6">
        <w:rPr>
          <w:rFonts w:ascii="Times New Roman" w:eastAsia="Times New Roman" w:hAnsi="Times New Roman" w:cs="Times New Roman"/>
          <w:b/>
          <w:bCs/>
          <w:sz w:val="24"/>
          <w:szCs w:val="24"/>
          <w:lang w:eastAsia="bg-BG"/>
        </w:rPr>
        <w:t>&amp;</w:t>
      </w:r>
      <w:proofErr w:type="gramStart"/>
      <w:r w:rsidRPr="008310B6">
        <w:rPr>
          <w:rFonts w:ascii="Times New Roman" w:eastAsia="Times New Roman" w:hAnsi="Times New Roman" w:cs="Times New Roman"/>
          <w:b/>
          <w:bCs/>
          <w:sz w:val="24"/>
          <w:szCs w:val="24"/>
          <w:lang w:val="bg-BG" w:eastAsia="bg-BG"/>
        </w:rPr>
        <w:t>3.чл.</w:t>
      </w:r>
      <w:proofErr w:type="gramEnd"/>
      <w:r w:rsidRPr="008310B6">
        <w:rPr>
          <w:rFonts w:ascii="Times New Roman" w:eastAsia="Times New Roman" w:hAnsi="Times New Roman" w:cs="Times New Roman"/>
          <w:b/>
          <w:bCs/>
          <w:sz w:val="24"/>
          <w:szCs w:val="24"/>
          <w:lang w:val="bg-BG" w:eastAsia="bg-BG"/>
        </w:rPr>
        <w:t>15 се изменя и допълва така: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bCs/>
          <w:sz w:val="24"/>
          <w:szCs w:val="24"/>
          <w:lang w:val="bg-BG" w:eastAsia="bg-BG"/>
        </w:rPr>
        <w:t xml:space="preserve">Чл. </w:t>
      </w:r>
      <w:r w:rsidRPr="008310B6">
        <w:rPr>
          <w:rFonts w:ascii="Times New Roman" w:eastAsia="Times New Roman" w:hAnsi="Times New Roman" w:cs="Times New Roman"/>
          <w:b/>
          <w:bCs/>
          <w:sz w:val="24"/>
          <w:szCs w:val="24"/>
          <w:lang w:eastAsia="bg-BG"/>
        </w:rPr>
        <w:t>15</w:t>
      </w:r>
      <w:r w:rsidRPr="008310B6">
        <w:rPr>
          <w:rFonts w:ascii="Times New Roman" w:eastAsia="Times New Roman" w:hAnsi="Times New Roman" w:cs="Times New Roman"/>
          <w:sz w:val="24"/>
          <w:szCs w:val="24"/>
          <w:lang w:val="bg-BG" w:eastAsia="bg-BG"/>
        </w:rPr>
        <w:t xml:space="preserve"> </w:t>
      </w:r>
      <w:r w:rsidRPr="008310B6">
        <w:rPr>
          <w:rFonts w:ascii="Times New Roman" w:eastAsia="Times New Roman" w:hAnsi="Times New Roman" w:cs="Times New Roman"/>
          <w:sz w:val="24"/>
          <w:szCs w:val="24"/>
          <w:lang w:eastAsia="bg-BG"/>
        </w:rPr>
        <w:t>(1)</w:t>
      </w:r>
      <w:r w:rsidRPr="008310B6">
        <w:rPr>
          <w:rFonts w:ascii="Times New Roman" w:eastAsia="Times New Roman" w:hAnsi="Times New Roman" w:cs="Times New Roman"/>
          <w:sz w:val="24"/>
          <w:szCs w:val="24"/>
          <w:lang w:val="bg-BG" w:eastAsia="bg-BG"/>
        </w:rPr>
        <w:t xml:space="preserve"> </w:t>
      </w:r>
      <w:r w:rsidRPr="008310B6">
        <w:rPr>
          <w:rFonts w:ascii="Times New Roman" w:eastAsia="Times New Roman" w:hAnsi="Times New Roman" w:cs="Times New Roman"/>
          <w:sz w:val="24"/>
          <w:szCs w:val="24"/>
          <w:lang w:val="bg-BG" w:eastAsia="bg-BG"/>
        </w:rPr>
        <w:t xml:space="preserve">Таксата </w:t>
      </w:r>
      <w:r w:rsidRPr="008310B6">
        <w:rPr>
          <w:rFonts w:ascii="Times New Roman" w:eastAsia="Times New Roman" w:hAnsi="Times New Roman" w:cs="Times New Roman"/>
          <w:sz w:val="24"/>
          <w:szCs w:val="24"/>
          <w:lang w:val="bg-BG" w:eastAsia="bg-BG"/>
        </w:rPr>
        <w:t>за битови отпадъци</w:t>
      </w:r>
      <w:r>
        <w:rPr>
          <w:rFonts w:ascii="Times New Roman" w:eastAsia="Times New Roman" w:hAnsi="Times New Roman" w:cs="Times New Roman"/>
          <w:sz w:val="24"/>
          <w:szCs w:val="24"/>
          <w:lang w:val="bg-BG" w:eastAsia="bg-BG"/>
        </w:rPr>
        <w:t xml:space="preserve"> за жилищни имоти се определя по един от следните два начина: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eastAsia="bg-BG"/>
        </w:rPr>
        <w:t>1</w:t>
      </w:r>
      <w:r w:rsidRPr="008310B6">
        <w:rPr>
          <w:rFonts w:ascii="Times New Roman" w:eastAsia="Times New Roman" w:hAnsi="Times New Roman" w:cs="Times New Roman"/>
          <w:sz w:val="24"/>
          <w:szCs w:val="24"/>
          <w:lang w:val="bg-BG" w:eastAsia="bg-BG"/>
        </w:rPr>
        <w:t>. Според количеството на отпадъците:</w:t>
      </w:r>
    </w:p>
    <w:p w:rsidR="008310B6" w:rsidRPr="008310B6" w:rsidRDefault="008310B6" w:rsidP="008310B6">
      <w:pPr>
        <w:spacing w:after="0" w:line="240" w:lineRule="auto"/>
        <w:jc w:val="both"/>
        <w:rPr>
          <w:rFonts w:ascii="Times New Roman" w:eastAsia="Times New Roman" w:hAnsi="Times New Roman" w:cs="Times New Roman"/>
          <w:sz w:val="24"/>
          <w:szCs w:val="24"/>
          <w:lang w:eastAsia="bg-BG"/>
        </w:rPr>
      </w:pPr>
      <w:r w:rsidRPr="008310B6">
        <w:rPr>
          <w:rFonts w:ascii="Times New Roman" w:eastAsia="Times New Roman" w:hAnsi="Times New Roman" w:cs="Times New Roman"/>
          <w:sz w:val="24"/>
          <w:szCs w:val="24"/>
          <w:lang w:val="bg-BG" w:eastAsia="bg-BG"/>
        </w:rPr>
        <w:t xml:space="preserve"> а. За услугата по сметосъбиране и сметоизвозване - според количеството на битовите отпадъци съобразно вида, броя и честотата на извозване на ползваните през годината стандартни съдове за изхвърляне на битови отпадъци.</w:t>
      </w:r>
    </w:p>
    <w:p w:rsidR="008310B6" w:rsidRPr="008310B6" w:rsidRDefault="008310B6" w:rsidP="008310B6">
      <w:pPr>
        <w:spacing w:after="0" w:line="240" w:lineRule="auto"/>
        <w:jc w:val="both"/>
        <w:rPr>
          <w:rFonts w:ascii="Times New Roman" w:eastAsia="Times New Roman" w:hAnsi="Times New Roman" w:cs="Times New Roman"/>
          <w:sz w:val="24"/>
          <w:szCs w:val="24"/>
          <w:lang w:eastAsia="bg-BG"/>
        </w:rPr>
      </w:pPr>
      <w:r w:rsidRPr="008310B6">
        <w:rPr>
          <w:rFonts w:ascii="Times New Roman" w:eastAsia="Times New Roman" w:hAnsi="Times New Roman" w:cs="Times New Roman"/>
          <w:sz w:val="24"/>
          <w:szCs w:val="24"/>
          <w:lang w:val="bg-BG" w:eastAsia="bg-BG"/>
        </w:rPr>
        <w:t xml:space="preserve"> </w:t>
      </w:r>
      <w:proofErr w:type="spellStart"/>
      <w:r w:rsidRPr="008310B6">
        <w:rPr>
          <w:rFonts w:ascii="Times New Roman" w:eastAsia="Times New Roman" w:hAnsi="Times New Roman" w:cs="Times New Roman"/>
          <w:sz w:val="24"/>
          <w:szCs w:val="24"/>
          <w:lang w:val="bg-BG" w:eastAsia="bg-BG"/>
        </w:rPr>
        <w:t>б.За</w:t>
      </w:r>
      <w:proofErr w:type="spellEnd"/>
      <w:r w:rsidRPr="008310B6">
        <w:rPr>
          <w:rFonts w:ascii="Times New Roman" w:eastAsia="Times New Roman" w:hAnsi="Times New Roman" w:cs="Times New Roman"/>
          <w:sz w:val="24"/>
          <w:szCs w:val="24"/>
          <w:lang w:val="bg-BG" w:eastAsia="bg-BG"/>
        </w:rPr>
        <w:t xml:space="preserve"> услугата по обезвреждане на битови отпадъци в депа или други съоръжения -според количеството на битовите отпадъци съобразно вида, броя и честотата на извозване на ползваните през годината стандартни съдове за изхвърляне на битови отпадъци.</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eastAsia="bg-BG"/>
        </w:rPr>
        <w:t xml:space="preserve"> </w:t>
      </w:r>
      <w:proofErr w:type="spellStart"/>
      <w:r w:rsidRPr="008310B6">
        <w:rPr>
          <w:rFonts w:ascii="Times New Roman" w:eastAsia="Times New Roman" w:hAnsi="Times New Roman" w:cs="Times New Roman"/>
          <w:sz w:val="24"/>
          <w:szCs w:val="24"/>
          <w:lang w:val="bg-BG" w:eastAsia="bg-BG"/>
        </w:rPr>
        <w:t>в.За</w:t>
      </w:r>
      <w:proofErr w:type="spellEnd"/>
      <w:r w:rsidRPr="008310B6">
        <w:rPr>
          <w:rFonts w:ascii="Times New Roman" w:eastAsia="Times New Roman" w:hAnsi="Times New Roman" w:cs="Times New Roman"/>
          <w:sz w:val="24"/>
          <w:szCs w:val="24"/>
          <w:lang w:val="bg-BG" w:eastAsia="bg-BG"/>
        </w:rPr>
        <w:t xml:space="preserve"> услугата по поддържане чистотата на териториите за обществено ползване - пропорционално върху данъчната оценка на имота.</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 xml:space="preserve"> 2. Когато не може да се установи количеството на битовите отпадъци:</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 xml:space="preserve">  а. За услугата по сметосъбиране и сметоизвозване - пропорционално върху данъчната оценка на и</w:t>
      </w:r>
      <w:r w:rsidRPr="008310B6">
        <w:rPr>
          <w:rFonts w:ascii="Times New Roman" w:eastAsia="Times New Roman" w:hAnsi="Times New Roman" w:cs="Times New Roman"/>
          <w:sz w:val="24"/>
          <w:szCs w:val="24"/>
          <w:u w:val="single"/>
          <w:lang w:val="bg-BG" w:eastAsia="bg-BG"/>
        </w:rPr>
        <w:t>м</w:t>
      </w:r>
      <w:r w:rsidRPr="008310B6">
        <w:rPr>
          <w:rFonts w:ascii="Times New Roman" w:eastAsia="Times New Roman" w:hAnsi="Times New Roman" w:cs="Times New Roman"/>
          <w:sz w:val="24"/>
          <w:szCs w:val="24"/>
          <w:lang w:val="bg-BG" w:eastAsia="bg-BG"/>
        </w:rPr>
        <w:t>ота.</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 xml:space="preserve"> </w:t>
      </w:r>
      <w:proofErr w:type="spellStart"/>
      <w:r w:rsidRPr="008310B6">
        <w:rPr>
          <w:rFonts w:ascii="Times New Roman" w:eastAsia="Times New Roman" w:hAnsi="Times New Roman" w:cs="Times New Roman"/>
          <w:sz w:val="24"/>
          <w:szCs w:val="24"/>
          <w:lang w:val="bg-BG" w:eastAsia="bg-BG"/>
        </w:rPr>
        <w:t>б.За</w:t>
      </w:r>
      <w:proofErr w:type="spellEnd"/>
      <w:r w:rsidRPr="008310B6">
        <w:rPr>
          <w:rFonts w:ascii="Times New Roman" w:eastAsia="Times New Roman" w:hAnsi="Times New Roman" w:cs="Times New Roman"/>
          <w:sz w:val="24"/>
          <w:szCs w:val="24"/>
          <w:lang w:val="bg-BG" w:eastAsia="bg-BG"/>
        </w:rPr>
        <w:t xml:space="preserve"> услугата по обезвреждане на битови отпадъци в депа или други съоръжения пропорционално върху данъчната оценка на имота.</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 xml:space="preserve">  </w:t>
      </w:r>
      <w:proofErr w:type="spellStart"/>
      <w:r w:rsidRPr="008310B6">
        <w:rPr>
          <w:rFonts w:ascii="Times New Roman" w:eastAsia="Times New Roman" w:hAnsi="Times New Roman" w:cs="Times New Roman"/>
          <w:sz w:val="24"/>
          <w:szCs w:val="24"/>
          <w:lang w:val="bg-BG" w:eastAsia="bg-BG"/>
        </w:rPr>
        <w:t>в.За</w:t>
      </w:r>
      <w:proofErr w:type="spellEnd"/>
      <w:r w:rsidRPr="008310B6">
        <w:rPr>
          <w:rFonts w:ascii="Times New Roman" w:eastAsia="Times New Roman" w:hAnsi="Times New Roman" w:cs="Times New Roman"/>
          <w:sz w:val="24"/>
          <w:szCs w:val="24"/>
          <w:lang w:val="bg-BG" w:eastAsia="bg-BG"/>
        </w:rPr>
        <w:t xml:space="preserve"> услугата по поддържане чистотата на териториите за обществено ползване - пропорционално върху данъчната оценка на имота.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eastAsia="bg-BG"/>
        </w:rPr>
        <w:t>(</w:t>
      </w:r>
      <w:r w:rsidRPr="008310B6">
        <w:rPr>
          <w:rFonts w:ascii="Times New Roman" w:eastAsia="Times New Roman" w:hAnsi="Times New Roman" w:cs="Times New Roman"/>
          <w:sz w:val="24"/>
          <w:szCs w:val="24"/>
          <w:lang w:val="bg-BG" w:eastAsia="bg-BG"/>
        </w:rPr>
        <w:t>2</w:t>
      </w:r>
      <w:r w:rsidRPr="008310B6">
        <w:rPr>
          <w:rFonts w:ascii="Times New Roman" w:eastAsia="Times New Roman" w:hAnsi="Times New Roman" w:cs="Times New Roman"/>
          <w:sz w:val="24"/>
          <w:szCs w:val="24"/>
          <w:lang w:eastAsia="bg-BG"/>
        </w:rPr>
        <w:t>)</w:t>
      </w:r>
      <w:r w:rsidRPr="008310B6">
        <w:rPr>
          <w:rFonts w:ascii="Times New Roman" w:eastAsia="Times New Roman" w:hAnsi="Times New Roman" w:cs="Times New Roman"/>
          <w:sz w:val="24"/>
          <w:szCs w:val="24"/>
          <w:lang w:val="bg-BG" w:eastAsia="bg-BG"/>
        </w:rPr>
        <w:t>. Таксата за битови отпадъци</w:t>
      </w:r>
      <w:r>
        <w:rPr>
          <w:rFonts w:ascii="Times New Roman" w:eastAsia="Times New Roman" w:hAnsi="Times New Roman" w:cs="Times New Roman"/>
          <w:sz w:val="24"/>
          <w:szCs w:val="24"/>
          <w:lang w:val="bg-BG" w:eastAsia="bg-BG"/>
        </w:rPr>
        <w:t xml:space="preserve"> за </w:t>
      </w:r>
      <w:r>
        <w:rPr>
          <w:rFonts w:ascii="Times New Roman" w:eastAsia="Times New Roman" w:hAnsi="Times New Roman" w:cs="Times New Roman"/>
          <w:sz w:val="24"/>
          <w:szCs w:val="24"/>
          <w:lang w:val="bg-BG" w:eastAsia="bg-BG"/>
        </w:rPr>
        <w:t>не</w:t>
      </w:r>
      <w:r>
        <w:rPr>
          <w:rFonts w:ascii="Times New Roman" w:eastAsia="Times New Roman" w:hAnsi="Times New Roman" w:cs="Times New Roman"/>
          <w:sz w:val="24"/>
          <w:szCs w:val="24"/>
          <w:lang w:val="bg-BG" w:eastAsia="bg-BG"/>
        </w:rPr>
        <w:t>жилищни имоти се определя по един от следните два начина:</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eastAsia="bg-BG"/>
        </w:rPr>
        <w:lastRenderedPageBreak/>
        <w:t>1</w:t>
      </w:r>
      <w:r w:rsidRPr="008310B6">
        <w:rPr>
          <w:rFonts w:ascii="Times New Roman" w:eastAsia="Times New Roman" w:hAnsi="Times New Roman" w:cs="Times New Roman"/>
          <w:sz w:val="24"/>
          <w:szCs w:val="24"/>
          <w:lang w:val="bg-BG" w:eastAsia="bg-BG"/>
        </w:rPr>
        <w:t>. Според количеството на отпадъците:</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а. За услугата по сметосъбиране и сметоизвозване - според количеството на битовите отпадъци съобразно вида, броя и честотата на извозване на ползваните през годината стандартни съдове за изхвърляне на битови отпадъци.</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б. За услугата по обезвреждане и депониране на битови отпадъци в депа или други съоръжения - според количеството на битовите отпадъци съобразно вида, броя и честотата на извозване на ползваните през годината стандартни съдове за изхвърляне на битови отпадъци.</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в. За услугата по поддържане на териториите за обществено ползване - пропорционално вър</w:t>
      </w:r>
      <w:r>
        <w:rPr>
          <w:rFonts w:ascii="Times New Roman" w:eastAsia="Times New Roman" w:hAnsi="Times New Roman" w:cs="Times New Roman"/>
          <w:sz w:val="24"/>
          <w:szCs w:val="24"/>
          <w:lang w:val="bg-BG" w:eastAsia="bg-BG"/>
        </w:rPr>
        <w:t>ху данъчната оценка на имота, определена по чл.21 от ЗМДТ.</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eastAsia="bg-BG"/>
        </w:rPr>
        <w:t>2</w:t>
      </w:r>
      <w:r w:rsidRPr="008310B6">
        <w:rPr>
          <w:rFonts w:ascii="Times New Roman" w:eastAsia="Times New Roman" w:hAnsi="Times New Roman" w:cs="Times New Roman"/>
          <w:sz w:val="24"/>
          <w:szCs w:val="24"/>
          <w:lang w:val="bg-BG" w:eastAsia="bg-BG"/>
        </w:rPr>
        <w:t xml:space="preserve">. Когато не може да се установи количеството на битовите </w:t>
      </w:r>
      <w:proofErr w:type="gramStart"/>
      <w:r w:rsidRPr="008310B6">
        <w:rPr>
          <w:rFonts w:ascii="Times New Roman" w:eastAsia="Times New Roman" w:hAnsi="Times New Roman" w:cs="Times New Roman"/>
          <w:sz w:val="24"/>
          <w:szCs w:val="24"/>
          <w:lang w:val="bg-BG" w:eastAsia="bg-BG"/>
        </w:rPr>
        <w:t>отпадъци .</w:t>
      </w:r>
      <w:proofErr w:type="gramEnd"/>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 xml:space="preserve">а. За услугата по сметосъбиране и сметоизвозване - пропорционално </w:t>
      </w:r>
      <w:r>
        <w:rPr>
          <w:rFonts w:ascii="Times New Roman" w:eastAsia="Times New Roman" w:hAnsi="Times New Roman" w:cs="Times New Roman"/>
          <w:sz w:val="24"/>
          <w:szCs w:val="24"/>
          <w:lang w:val="bg-BG" w:eastAsia="bg-BG"/>
        </w:rPr>
        <w:t>върху данъчната оценка на имота</w:t>
      </w:r>
      <w:r>
        <w:rPr>
          <w:rFonts w:ascii="Times New Roman" w:eastAsia="Times New Roman" w:hAnsi="Times New Roman" w:cs="Times New Roman"/>
          <w:sz w:val="24"/>
          <w:szCs w:val="24"/>
          <w:lang w:val="bg-BG" w:eastAsia="bg-BG"/>
        </w:rPr>
        <w:t>, определена по чл.21 от ЗМДТ.</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б. За услугата по обезвреждане и депониране на битови отпадъци в депа или други съоръжения - пропорционално в</w:t>
      </w:r>
      <w:r>
        <w:rPr>
          <w:rFonts w:ascii="Times New Roman" w:eastAsia="Times New Roman" w:hAnsi="Times New Roman" w:cs="Times New Roman"/>
          <w:sz w:val="24"/>
          <w:szCs w:val="24"/>
          <w:lang w:val="bg-BG" w:eastAsia="bg-BG"/>
        </w:rPr>
        <w:t>ърху данъчната оценка на имота</w:t>
      </w:r>
      <w:r>
        <w:rPr>
          <w:rFonts w:ascii="Times New Roman" w:eastAsia="Times New Roman" w:hAnsi="Times New Roman" w:cs="Times New Roman"/>
          <w:sz w:val="24"/>
          <w:szCs w:val="24"/>
          <w:lang w:val="bg-BG" w:eastAsia="bg-BG"/>
        </w:rPr>
        <w:t>, определена по чл.21 от ЗМДТ.</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в. За услугата по поддържане чистота на териториите за обществено ползване - пропор</w:t>
      </w:r>
      <w:r>
        <w:rPr>
          <w:rFonts w:ascii="Times New Roman" w:eastAsia="Times New Roman" w:hAnsi="Times New Roman" w:cs="Times New Roman"/>
          <w:sz w:val="24"/>
          <w:szCs w:val="24"/>
          <w:lang w:val="bg-BG" w:eastAsia="bg-BG"/>
        </w:rPr>
        <w:t>ционално върху данъчната оценка, определена по чл.21 от ЗМДТ.</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b/>
          <w:sz w:val="24"/>
          <w:szCs w:val="24"/>
          <w:lang w:val="bg-BG" w:eastAsia="bg-BG"/>
        </w:rPr>
      </w:pPr>
      <w:r w:rsidRPr="008310B6">
        <w:rPr>
          <w:rFonts w:ascii="Times New Roman" w:eastAsia="Times New Roman" w:hAnsi="Times New Roman" w:cs="Times New Roman"/>
          <w:b/>
          <w:sz w:val="24"/>
          <w:szCs w:val="24"/>
          <w:lang w:eastAsia="bg-BG"/>
        </w:rPr>
        <w:t>&amp;</w:t>
      </w:r>
      <w:proofErr w:type="gramStart"/>
      <w:r w:rsidRPr="008310B6">
        <w:rPr>
          <w:rFonts w:ascii="Times New Roman" w:eastAsia="Times New Roman" w:hAnsi="Times New Roman" w:cs="Times New Roman"/>
          <w:b/>
          <w:sz w:val="24"/>
          <w:szCs w:val="24"/>
          <w:lang w:eastAsia="bg-BG"/>
        </w:rPr>
        <w:t xml:space="preserve">4 </w:t>
      </w:r>
      <w:r w:rsidRPr="008310B6">
        <w:rPr>
          <w:rFonts w:ascii="Times New Roman" w:eastAsia="Times New Roman" w:hAnsi="Times New Roman" w:cs="Times New Roman"/>
          <w:b/>
          <w:sz w:val="24"/>
          <w:szCs w:val="24"/>
          <w:lang w:val="bg-BG" w:eastAsia="bg-BG"/>
        </w:rPr>
        <w:t>.</w:t>
      </w:r>
      <w:proofErr w:type="gramEnd"/>
      <w:r w:rsidRPr="008310B6">
        <w:rPr>
          <w:rFonts w:ascii="Times New Roman" w:eastAsia="Times New Roman" w:hAnsi="Times New Roman" w:cs="Times New Roman"/>
          <w:b/>
          <w:sz w:val="24"/>
          <w:szCs w:val="24"/>
          <w:lang w:val="bg-BG" w:eastAsia="bg-BG"/>
        </w:rPr>
        <w:t xml:space="preserve"> член 16 се изменя и допълва така:</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sz w:val="24"/>
          <w:szCs w:val="24"/>
          <w:lang w:val="bg-BG" w:eastAsia="bg-BG"/>
        </w:rPr>
        <w:t>Чл.1</w:t>
      </w:r>
      <w:r w:rsidRPr="008310B6">
        <w:rPr>
          <w:rFonts w:ascii="Times New Roman" w:eastAsia="Times New Roman" w:hAnsi="Times New Roman" w:cs="Times New Roman"/>
          <w:b/>
          <w:sz w:val="24"/>
          <w:szCs w:val="24"/>
          <w:lang w:eastAsia="bg-BG"/>
        </w:rPr>
        <w:t>6</w:t>
      </w:r>
      <w:r w:rsidRPr="008310B6">
        <w:rPr>
          <w:rFonts w:ascii="Times New Roman" w:eastAsia="Times New Roman" w:hAnsi="Times New Roman" w:cs="Times New Roman"/>
          <w:b/>
          <w:sz w:val="24"/>
          <w:szCs w:val="24"/>
          <w:lang w:val="bg-BG" w:eastAsia="bg-BG"/>
        </w:rPr>
        <w:t>,ал.1</w:t>
      </w:r>
      <w:r w:rsidRPr="008310B6">
        <w:rPr>
          <w:rFonts w:ascii="Times New Roman" w:eastAsia="Times New Roman" w:hAnsi="Times New Roman" w:cs="Times New Roman"/>
          <w:sz w:val="24"/>
          <w:szCs w:val="24"/>
          <w:lang w:val="bg-BG" w:eastAsia="bg-BG"/>
        </w:rPr>
        <w:t>. Когато таксата се определя според количеството на битовите отпадъци лицата  подават молба-декларация в община Дулово до 30 ноември  на предходната година. За придобитите през годината имоти декларация се подава в двумесечен срок  от датата на придобиването им.</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8310B6">
        <w:rPr>
          <w:rFonts w:ascii="Times New Roman" w:eastAsia="Times New Roman" w:hAnsi="Times New Roman" w:cs="Times New Roman"/>
          <w:b/>
          <w:sz w:val="24"/>
          <w:szCs w:val="24"/>
          <w:lang w:val="bg-BG" w:eastAsia="bg-BG"/>
        </w:rPr>
        <w:t>ал.</w:t>
      </w:r>
      <w:r w:rsidRPr="008310B6">
        <w:rPr>
          <w:rFonts w:ascii="Times New Roman" w:eastAsia="Times New Roman" w:hAnsi="Times New Roman" w:cs="Times New Roman"/>
          <w:b/>
          <w:sz w:val="24"/>
          <w:szCs w:val="24"/>
          <w:lang w:eastAsia="bg-BG"/>
        </w:rPr>
        <w:t>2</w:t>
      </w:r>
      <w:r w:rsidRPr="008310B6">
        <w:rPr>
          <w:rFonts w:ascii="Times New Roman" w:eastAsia="Times New Roman" w:hAnsi="Times New Roman" w:cs="Times New Roman"/>
          <w:b/>
          <w:sz w:val="24"/>
          <w:szCs w:val="24"/>
          <w:lang w:val="bg-BG" w:eastAsia="bg-BG"/>
        </w:rPr>
        <w:t>.</w:t>
      </w:r>
      <w:r w:rsidRPr="008310B6">
        <w:rPr>
          <w:rFonts w:ascii="Times New Roman" w:eastAsia="Times New Roman" w:hAnsi="Times New Roman" w:cs="Times New Roman"/>
          <w:sz w:val="24"/>
          <w:szCs w:val="24"/>
          <w:lang w:val="bg-BG" w:eastAsia="bg-BG"/>
        </w:rPr>
        <w:t xml:space="preserve"> Когато лицето не е подало декларацията в срок, декларирало е по-малко от необходимия му брой от съответния вид съдове за битови отпадъци или не изхвърли битовите отпадъци в определените за целта съдове, то заплаща годишната такса върху данъчната оценка. От размера на дължимата годишна такса се приспада платената част, като върху разликата се дължат лихви съгласно сроковете за плащане.  </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sz w:val="24"/>
          <w:szCs w:val="24"/>
          <w:lang w:val="bg-BG" w:eastAsia="bg-BG"/>
        </w:rPr>
        <w:t>ал.3</w:t>
      </w:r>
      <w:r w:rsidRPr="008310B6">
        <w:rPr>
          <w:rFonts w:ascii="Times New Roman" w:eastAsia="Times New Roman" w:hAnsi="Times New Roman" w:cs="Times New Roman"/>
          <w:sz w:val="24"/>
          <w:szCs w:val="24"/>
          <w:lang w:val="bg-BG" w:eastAsia="bg-BG"/>
        </w:rPr>
        <w:t>. В молба-декларацията се посочват видът и броят на съдовете за изхвърляне на битови отпадъци, които ще се използват през годината, съобразно обявената от кмета на общината честота на извозването на битовите отпадъци.</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sz w:val="24"/>
          <w:szCs w:val="24"/>
          <w:lang w:val="bg-BG" w:eastAsia="bg-BG"/>
        </w:rPr>
        <w:t>ал.4</w:t>
      </w:r>
      <w:r w:rsidRPr="008310B6">
        <w:rPr>
          <w:rFonts w:ascii="Times New Roman" w:eastAsia="Times New Roman" w:hAnsi="Times New Roman" w:cs="Times New Roman"/>
          <w:sz w:val="24"/>
          <w:szCs w:val="24"/>
          <w:lang w:val="bg-BG" w:eastAsia="bg-BG"/>
        </w:rPr>
        <w:t>. Всяка година в срок 30 декември кметът на общината утвърждава  калкулация за изчисляване стойността на такса битови отпадъци ,съобразно вида и броя на съдовете за събиране и изхвърляне на битовите отпадъци .</w:t>
      </w:r>
    </w:p>
    <w:p w:rsid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sz w:val="24"/>
          <w:szCs w:val="24"/>
          <w:lang w:val="bg-BG" w:eastAsia="bg-BG"/>
        </w:rPr>
        <w:lastRenderedPageBreak/>
        <w:t>ал.5</w:t>
      </w:r>
      <w:r w:rsidRPr="008310B6">
        <w:rPr>
          <w:rFonts w:ascii="Times New Roman" w:eastAsia="Times New Roman" w:hAnsi="Times New Roman" w:cs="Times New Roman"/>
          <w:sz w:val="24"/>
          <w:szCs w:val="24"/>
          <w:lang w:val="bg-BG" w:eastAsia="bg-BG"/>
        </w:rPr>
        <w:t>. Въз основа на документите по ал.1,ал.3,  в срок до 30 декември кметът на общината издава заповеди определящи имотите за които се допуска заплащане на ТБО според количеството.</w:t>
      </w:r>
    </w:p>
    <w:p w:rsidR="005E6F07" w:rsidRPr="008310B6" w:rsidRDefault="005E6F07"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ал. 6. Таксата се плаща</w:t>
      </w:r>
      <w:r w:rsidR="00357EE3">
        <w:rPr>
          <w:rFonts w:ascii="Times New Roman" w:eastAsia="Times New Roman" w:hAnsi="Times New Roman" w:cs="Times New Roman"/>
          <w:sz w:val="24"/>
          <w:szCs w:val="24"/>
          <w:lang w:val="bg-BG" w:eastAsia="bg-BG"/>
        </w:rPr>
        <w:t xml:space="preserve"> на две равни вноски до 30 юни и до 31 октомври на годината, за която е дължима. На предплатилите до 30 април за цялата година се прави отстъпка в размер 5 на сто.</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b/>
          <w:sz w:val="24"/>
          <w:szCs w:val="24"/>
          <w:lang w:val="bg-BG" w:eastAsia="bg-BG"/>
        </w:rPr>
      </w:pPr>
      <w:r w:rsidRPr="008310B6">
        <w:rPr>
          <w:rFonts w:ascii="Times New Roman" w:eastAsia="Times New Roman" w:hAnsi="Times New Roman" w:cs="Times New Roman"/>
          <w:b/>
          <w:sz w:val="24"/>
          <w:szCs w:val="24"/>
          <w:lang w:eastAsia="bg-BG"/>
        </w:rPr>
        <w:t>&amp;</w:t>
      </w:r>
      <w:proofErr w:type="gramStart"/>
      <w:r w:rsidRPr="008310B6">
        <w:rPr>
          <w:rFonts w:ascii="Times New Roman" w:eastAsia="Times New Roman" w:hAnsi="Times New Roman" w:cs="Times New Roman"/>
          <w:b/>
          <w:sz w:val="24"/>
          <w:szCs w:val="24"/>
          <w:lang w:val="bg-BG" w:eastAsia="bg-BG"/>
        </w:rPr>
        <w:t>5</w:t>
      </w:r>
      <w:r w:rsidRPr="008310B6">
        <w:rPr>
          <w:rFonts w:ascii="Times New Roman" w:eastAsia="Times New Roman" w:hAnsi="Times New Roman" w:cs="Times New Roman"/>
          <w:b/>
          <w:sz w:val="24"/>
          <w:szCs w:val="24"/>
          <w:lang w:eastAsia="bg-BG"/>
        </w:rPr>
        <w:t xml:space="preserve"> </w:t>
      </w:r>
      <w:r w:rsidRPr="008310B6">
        <w:rPr>
          <w:rFonts w:ascii="Times New Roman" w:eastAsia="Times New Roman" w:hAnsi="Times New Roman" w:cs="Times New Roman"/>
          <w:b/>
          <w:sz w:val="24"/>
          <w:szCs w:val="24"/>
          <w:lang w:val="bg-BG" w:eastAsia="bg-BG"/>
        </w:rPr>
        <w:t>.</w:t>
      </w:r>
      <w:proofErr w:type="gramEnd"/>
      <w:r w:rsidRPr="008310B6">
        <w:rPr>
          <w:rFonts w:ascii="Times New Roman" w:eastAsia="Times New Roman" w:hAnsi="Times New Roman" w:cs="Times New Roman"/>
          <w:b/>
          <w:sz w:val="24"/>
          <w:szCs w:val="24"/>
          <w:lang w:val="bg-BG" w:eastAsia="bg-BG"/>
        </w:rPr>
        <w:t xml:space="preserve"> член 17 се изменя и допълва така: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bCs/>
          <w:sz w:val="24"/>
          <w:szCs w:val="24"/>
          <w:lang w:val="bg-BG" w:eastAsia="bg-BG"/>
        </w:rPr>
        <w:t>Чл.17.</w:t>
      </w:r>
      <w:r w:rsidRPr="008310B6">
        <w:rPr>
          <w:rFonts w:ascii="Times New Roman" w:eastAsia="Times New Roman" w:hAnsi="Times New Roman" w:cs="Times New Roman"/>
          <w:sz w:val="24"/>
          <w:szCs w:val="24"/>
          <w:lang w:val="bg-BG" w:eastAsia="bg-BG"/>
        </w:rPr>
        <w:t xml:space="preserve"> ал.1.Не се събира такса за:</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1. услугата по чл. 13, ал. 1 и дейността по третиране на битовите отпадъци - част от услугата по чл. 13, ал. 1, т. 2, за имоти, които попадат в райони, в които тези услуги не се предоставят от община Дулово;</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2. услугата по чл. 13, ал. 1 и дейността по третиране на битовите отпадъци - част от услугата по чл. 13, ал. 1, т. 2, когато имотът е незастроен или не се ползва през цялата година и е подадена молба-декларация  от задълженото лице до 31 октомври на предходната година в община Дулово;</w:t>
      </w:r>
    </w:p>
    <w:p w:rsidR="008310B6" w:rsidRPr="008310B6" w:rsidRDefault="008310B6" w:rsidP="008310B6">
      <w:pPr>
        <w:spacing w:after="0"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sz w:val="24"/>
          <w:szCs w:val="24"/>
          <w:lang w:val="bg-BG" w:eastAsia="bg-BG"/>
        </w:rPr>
        <w:t>3. услугата по чл. 13,ал.1, когато задължените лица са сключили договор за обслужване с лица, получили регистрационен документ по Закона за управление на отпадъците за събиране и транспортиране на битовите отпадъци до съответните съоръжения и инсталации, и са декларирали по ред, определен с наредбата по чл. 9, това обстоятелство до 31 октомври на предходната година в община Дулово.</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bCs/>
          <w:sz w:val="24"/>
          <w:szCs w:val="24"/>
          <w:lang w:val="bg-BG" w:eastAsia="bg-BG"/>
        </w:rPr>
        <w:t>Чл. 17,ал.2.</w:t>
      </w:r>
      <w:r w:rsidRPr="008310B6">
        <w:rPr>
          <w:rFonts w:ascii="Times New Roman" w:eastAsia="Times New Roman" w:hAnsi="Times New Roman" w:cs="Times New Roman"/>
          <w:sz w:val="24"/>
          <w:szCs w:val="24"/>
          <w:lang w:val="bg-BG" w:eastAsia="bg-BG"/>
        </w:rPr>
        <w:t xml:space="preserve"> 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 заедно с поземлените имоти, върху които са построени.</w:t>
      </w:r>
    </w:p>
    <w:p w:rsidR="008310B6" w:rsidRPr="008310B6" w:rsidRDefault="008310B6" w:rsidP="008310B6">
      <w:pPr>
        <w:spacing w:before="100" w:beforeAutospacing="1" w:after="100" w:afterAutospacing="1" w:line="240" w:lineRule="auto"/>
        <w:jc w:val="both"/>
        <w:rPr>
          <w:rFonts w:ascii="Calibri" w:eastAsia="Calibri" w:hAnsi="Calibri" w:cs="Times New Roman"/>
          <w:sz w:val="24"/>
          <w:szCs w:val="24"/>
          <w:lang w:val="bg-BG"/>
        </w:rPr>
      </w:pPr>
      <w:r w:rsidRPr="008310B6">
        <w:rPr>
          <w:rFonts w:ascii="Calibri" w:eastAsia="Calibri" w:hAnsi="Calibri" w:cs="Times New Roman"/>
          <w:b/>
          <w:sz w:val="24"/>
          <w:szCs w:val="24"/>
          <w:lang w:val="bg-BG"/>
        </w:rPr>
        <w:t>Чл.17,ал.3</w:t>
      </w:r>
      <w:r w:rsidRPr="008310B6">
        <w:rPr>
          <w:rFonts w:ascii="Calibri" w:eastAsia="Calibri" w:hAnsi="Calibri" w:cs="Times New Roman"/>
          <w:sz w:val="24"/>
          <w:szCs w:val="24"/>
          <w:lang w:val="bg-BG"/>
        </w:rPr>
        <w:t xml:space="preserve">.Не се събира </w:t>
      </w:r>
      <w:r w:rsidRPr="008310B6">
        <w:rPr>
          <w:rFonts w:ascii="Times New Roman" w:eastAsia="Times New Roman" w:hAnsi="Times New Roman" w:cs="Times New Roman"/>
          <w:sz w:val="24"/>
          <w:szCs w:val="24"/>
          <w:lang w:val="bg-BG" w:eastAsia="bg-BG"/>
        </w:rPr>
        <w:t xml:space="preserve">такса за битови отпадъци за услугите, предоставени на </w:t>
      </w:r>
      <w:r w:rsidRPr="008310B6">
        <w:rPr>
          <w:rFonts w:ascii="Calibri" w:eastAsia="Calibri" w:hAnsi="Calibri" w:cs="Times New Roman"/>
          <w:sz w:val="24"/>
          <w:szCs w:val="24"/>
          <w:lang w:val="bg-BG"/>
        </w:rPr>
        <w:t xml:space="preserve"> Народни читалища на територията на Община Дулово за имотите, в които те извършват основната си дейност.</w:t>
      </w:r>
    </w:p>
    <w:p w:rsidR="008310B6" w:rsidRPr="008310B6" w:rsidRDefault="008310B6" w:rsidP="00357EE3">
      <w:pPr>
        <w:spacing w:before="100" w:beforeAutospacing="1" w:after="100" w:afterAutospacing="1" w:line="240" w:lineRule="auto"/>
        <w:jc w:val="center"/>
        <w:rPr>
          <w:rFonts w:ascii="Times New Roman" w:eastAsia="Times New Roman" w:hAnsi="Times New Roman" w:cs="Times New Roman"/>
          <w:sz w:val="24"/>
          <w:szCs w:val="24"/>
          <w:lang w:val="bg-BG" w:eastAsia="bg-BG"/>
        </w:rPr>
      </w:pPr>
      <w:r w:rsidRPr="008310B6">
        <w:rPr>
          <w:rFonts w:ascii="Times New Roman" w:eastAsia="Times New Roman" w:hAnsi="Times New Roman" w:cs="Times New Roman"/>
          <w:b/>
          <w:bCs/>
          <w:sz w:val="24"/>
          <w:szCs w:val="24"/>
          <w:lang w:val="bg-BG" w:eastAsia="bg-BG"/>
        </w:rPr>
        <w:t>Раздел VII</w:t>
      </w:r>
      <w:r w:rsidRPr="008310B6">
        <w:rPr>
          <w:rFonts w:ascii="Times New Roman" w:eastAsia="Times New Roman" w:hAnsi="Times New Roman" w:cs="Times New Roman"/>
          <w:sz w:val="24"/>
          <w:szCs w:val="24"/>
          <w:lang w:val="bg-BG" w:eastAsia="bg-BG"/>
        </w:rPr>
        <w:br/>
      </w:r>
      <w:r w:rsidRPr="008310B6">
        <w:rPr>
          <w:rFonts w:ascii="Times New Roman" w:eastAsia="Times New Roman" w:hAnsi="Times New Roman" w:cs="Times New Roman"/>
          <w:b/>
          <w:bCs/>
          <w:sz w:val="24"/>
          <w:szCs w:val="24"/>
          <w:lang w:val="bg-BG" w:eastAsia="bg-BG"/>
        </w:rPr>
        <w:t> Такси за административни услуги</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b/>
          <w:sz w:val="24"/>
          <w:szCs w:val="24"/>
          <w:lang w:val="bg-BG" w:eastAsia="bg-BG"/>
        </w:rPr>
      </w:pPr>
      <w:r w:rsidRPr="008310B6">
        <w:rPr>
          <w:rFonts w:ascii="Times New Roman" w:eastAsia="Times New Roman" w:hAnsi="Times New Roman" w:cs="Times New Roman"/>
          <w:b/>
          <w:sz w:val="24"/>
          <w:szCs w:val="24"/>
          <w:lang w:eastAsia="bg-BG"/>
        </w:rPr>
        <w:t>&amp;</w:t>
      </w:r>
      <w:r w:rsidRPr="008310B6">
        <w:rPr>
          <w:rFonts w:ascii="Times New Roman" w:eastAsia="Times New Roman" w:hAnsi="Times New Roman" w:cs="Times New Roman"/>
          <w:b/>
          <w:sz w:val="24"/>
          <w:szCs w:val="24"/>
          <w:lang w:val="bg-BG" w:eastAsia="bg-BG"/>
        </w:rPr>
        <w:t>6. Създава се ал.4 към чл.37</w:t>
      </w:r>
    </w:p>
    <w:p w:rsidR="008310B6" w:rsidRPr="008310B6" w:rsidRDefault="008310B6" w:rsidP="008310B6">
      <w:pPr>
        <w:spacing w:before="100" w:beforeAutospacing="1" w:after="100" w:afterAutospacing="1" w:line="240" w:lineRule="auto"/>
        <w:jc w:val="both"/>
        <w:rPr>
          <w:rFonts w:ascii="Times New Roman" w:eastAsia="Times New Roman" w:hAnsi="Times New Roman" w:cs="Times New Roman"/>
          <w:b/>
          <w:sz w:val="24"/>
          <w:szCs w:val="24"/>
          <w:lang w:val="bg-BG" w:eastAsia="bg-BG"/>
        </w:rPr>
      </w:pPr>
      <w:r w:rsidRPr="008310B6">
        <w:rPr>
          <w:rFonts w:ascii="Times New Roman" w:eastAsia="Times New Roman" w:hAnsi="Times New Roman" w:cs="Times New Roman"/>
          <w:b/>
          <w:sz w:val="24"/>
          <w:szCs w:val="24"/>
          <w:lang w:val="bg-BG" w:eastAsia="bg-BG"/>
        </w:rPr>
        <w:t xml:space="preserve"> Чл.37</w:t>
      </w:r>
      <w:r w:rsidRPr="008310B6">
        <w:rPr>
          <w:rFonts w:ascii="Times New Roman" w:eastAsia="Times New Roman" w:hAnsi="Times New Roman" w:cs="Times New Roman"/>
          <w:b/>
          <w:sz w:val="24"/>
          <w:szCs w:val="24"/>
          <w:lang w:eastAsia="bg-BG"/>
        </w:rPr>
        <w:t xml:space="preserve">(4) </w:t>
      </w:r>
      <w:r w:rsidRPr="008310B6">
        <w:rPr>
          <w:rFonts w:ascii="Times New Roman" w:eastAsia="Times New Roman" w:hAnsi="Times New Roman" w:cs="Times New Roman"/>
          <w:b/>
          <w:sz w:val="24"/>
          <w:szCs w:val="24"/>
          <w:lang w:val="bg-BG" w:eastAsia="bg-BG"/>
        </w:rPr>
        <w:t>Всички такси за</w:t>
      </w:r>
      <w:r w:rsidRPr="008310B6">
        <w:rPr>
          <w:rFonts w:ascii="TimokCYR" w:eastAsia="Times New Roman" w:hAnsi="TimokCYR" w:cs="TimokCYR"/>
          <w:b/>
          <w:sz w:val="24"/>
          <w:szCs w:val="24"/>
          <w:lang w:val="bg-BG" w:eastAsia="bg-BG"/>
        </w:rPr>
        <w:t xml:space="preserve"> предоставяне на административни услуги по електронен път съгласно чл. 10а от Закона за електронното управление, се събират с 50% намаление .</w:t>
      </w:r>
    </w:p>
    <w:p w:rsidR="008310B6" w:rsidRPr="008310B6" w:rsidRDefault="008310B6" w:rsidP="008310B6">
      <w:pPr>
        <w:spacing w:after="0" w:line="240" w:lineRule="auto"/>
        <w:ind w:left="-228"/>
        <w:jc w:val="both"/>
        <w:rPr>
          <w:rFonts w:ascii="Times New Roman" w:eastAsia="Times New Roman" w:hAnsi="Times New Roman" w:cs="Times New Roman"/>
          <w:b/>
          <w:sz w:val="24"/>
          <w:szCs w:val="24"/>
          <w:lang w:val="bg-BG" w:eastAsia="bg-BG"/>
        </w:rPr>
      </w:pPr>
    </w:p>
    <w:p w:rsidR="008310B6" w:rsidRPr="008310B6" w:rsidRDefault="008310B6" w:rsidP="008310B6">
      <w:pPr>
        <w:spacing w:after="0" w:line="240" w:lineRule="auto"/>
        <w:ind w:left="-228"/>
        <w:jc w:val="both"/>
        <w:rPr>
          <w:rFonts w:ascii="Times New Roman" w:eastAsia="Times New Roman" w:hAnsi="Times New Roman" w:cs="Times New Roman"/>
          <w:b/>
          <w:sz w:val="24"/>
          <w:szCs w:val="24"/>
          <w:lang w:val="bg-BG" w:eastAsia="bg-BG"/>
        </w:rPr>
      </w:pPr>
    </w:p>
    <w:p w:rsidR="008310B6" w:rsidRPr="008310B6" w:rsidRDefault="008310B6" w:rsidP="008310B6">
      <w:pPr>
        <w:spacing w:after="0" w:line="240" w:lineRule="auto"/>
        <w:ind w:left="-228"/>
        <w:jc w:val="both"/>
        <w:rPr>
          <w:rFonts w:ascii="Times New Roman" w:eastAsia="Times New Roman" w:hAnsi="Times New Roman" w:cs="Times New Roman"/>
          <w:b/>
          <w:sz w:val="24"/>
          <w:szCs w:val="24"/>
          <w:lang w:eastAsia="bg-BG"/>
        </w:rPr>
      </w:pPr>
    </w:p>
    <w:sectPr w:rsidR="008310B6" w:rsidRPr="008310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okCYR">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B6"/>
    <w:rsid w:val="00357EE3"/>
    <w:rsid w:val="00457177"/>
    <w:rsid w:val="005E6F07"/>
    <w:rsid w:val="008310B6"/>
    <w:rsid w:val="00BB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0907"/>
  <w15:chartTrackingRefBased/>
  <w15:docId w15:val="{090BCEAD-FA4C-4428-B872-C0422071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1352</Words>
  <Characters>7708</Characters>
  <Application>Microsoft Office Word</Application>
  <DocSecurity>0</DocSecurity>
  <Lines>64</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dc:creator>
  <cp:keywords/>
  <dc:description/>
  <cp:lastModifiedBy>Gulci</cp:lastModifiedBy>
  <cp:revision>3</cp:revision>
  <dcterms:created xsi:type="dcterms:W3CDTF">2023-12-15T12:50:00Z</dcterms:created>
  <dcterms:modified xsi:type="dcterms:W3CDTF">2023-12-15T13:11:00Z</dcterms:modified>
</cp:coreProperties>
</file>